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7958" w14:textId="77777777" w:rsidR="009475F2" w:rsidRDefault="009475F2" w:rsidP="009475F2">
      <w:pPr>
        <w:pStyle w:val="STPR2Title2"/>
        <w:spacing w:after="240"/>
        <w:rPr>
          <w:lang w:val="en-GB"/>
        </w:rPr>
      </w:pPr>
    </w:p>
    <w:p w14:paraId="5B75C1CB" w14:textId="77777777" w:rsidR="00C119B7" w:rsidRDefault="00C119B7" w:rsidP="009475F2">
      <w:pPr>
        <w:pStyle w:val="STPR2Title2"/>
        <w:spacing w:after="240"/>
        <w:rPr>
          <w:lang w:val="en-GB"/>
        </w:rPr>
      </w:pPr>
    </w:p>
    <w:p w14:paraId="25B17328" w14:textId="77777777" w:rsidR="00C119B7" w:rsidRDefault="00C119B7"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705D566E" w14:textId="3E406D7D" w:rsidR="009475F2" w:rsidRPr="00614954" w:rsidRDefault="006700F9" w:rsidP="009475F2">
      <w:pPr>
        <w:pStyle w:val="STPR2Title3"/>
        <w:rPr>
          <w:lang w:val="en-GB"/>
        </w:rPr>
      </w:pPr>
      <w:r>
        <w:rPr>
          <w:sz w:val="36"/>
          <w:szCs w:val="36"/>
          <w:lang w:val="en-GB"/>
        </w:rPr>
        <w:t>Appendix I: Recommendation</w:t>
      </w:r>
      <w:r w:rsidR="00E006DB">
        <w:rPr>
          <w:sz w:val="36"/>
          <w:szCs w:val="36"/>
          <w:lang w:val="en-GB"/>
        </w:rPr>
        <w:t xml:space="preserve"> Appraisal Summary Tables</w:t>
      </w:r>
    </w:p>
    <w:p w14:paraId="47C99F1D" w14:textId="77777777" w:rsidR="009475F2" w:rsidRPr="00614954" w:rsidRDefault="009475F2" w:rsidP="009475F2">
      <w:pPr>
        <w:pStyle w:val="STPR2Title3"/>
        <w:rPr>
          <w:lang w:val="en-GB"/>
        </w:rPr>
      </w:pPr>
    </w:p>
    <w:p w14:paraId="1CE9FDC5" w14:textId="7CFB2B48" w:rsidR="009475F2" w:rsidRPr="00E645D5" w:rsidRDefault="00E90E61" w:rsidP="009475F2">
      <w:pPr>
        <w:pStyle w:val="STPR2Title3"/>
        <w:rPr>
          <w:lang w:val="en-GB"/>
        </w:rPr>
        <w:sectPr w:rsidR="009475F2" w:rsidRPr="00E645D5" w:rsidSect="009475F2">
          <w:headerReference w:type="default" r:id="rId11"/>
          <w:pgSz w:w="11906" w:h="16838" w:code="9"/>
          <w:pgMar w:top="1701" w:right="1138" w:bottom="1138" w:left="1138" w:header="454" w:footer="567" w:gutter="0"/>
          <w:cols w:space="720"/>
          <w:noEndnote/>
          <w:docGrid w:linePitch="299"/>
        </w:sectPr>
      </w:pPr>
      <w:r>
        <w:rPr>
          <w:lang w:val="en-GB"/>
        </w:rPr>
        <w:t>December 2022</w:t>
      </w:r>
    </w:p>
    <w:p w14:paraId="45FF28EC" w14:textId="668193F3" w:rsidR="009475F2" w:rsidRPr="00E645D5" w:rsidRDefault="009475F2" w:rsidP="009475F2">
      <w:pPr>
        <w:pStyle w:val="STPR2Heading1"/>
        <w:rPr>
          <w:lang w:val="en-GB"/>
        </w:rPr>
      </w:pPr>
      <w:r>
        <w:rPr>
          <w:lang w:val="en-GB"/>
        </w:rPr>
        <w:lastRenderedPageBreak/>
        <w:t>Detailed Appraisal</w:t>
      </w:r>
      <w:r w:rsidR="00143C90">
        <w:rPr>
          <w:lang w:val="en-GB"/>
        </w:rPr>
        <w:t xml:space="preserve"> Summary</w:t>
      </w:r>
    </w:p>
    <w:p w14:paraId="355721B6" w14:textId="16468C2B" w:rsidR="0028065C" w:rsidRPr="0028065C" w:rsidRDefault="0028065C" w:rsidP="0028065C">
      <w:pPr>
        <w:pStyle w:val="STPR2BodyText"/>
        <w:pBdr>
          <w:top w:val="single" w:sz="4" w:space="1" w:color="auto"/>
          <w:left w:val="single" w:sz="4" w:space="4" w:color="auto"/>
          <w:bottom w:val="single" w:sz="4" w:space="1" w:color="auto"/>
          <w:right w:val="single" w:sz="4" w:space="4" w:color="auto"/>
        </w:pBdr>
        <w:shd w:val="clear" w:color="auto" w:fill="D9D9D9"/>
        <w:rPr>
          <w:rFonts w:eastAsiaTheme="minorHAnsi"/>
          <w:color w:val="auto"/>
          <w:lang w:eastAsia="en-US"/>
        </w:rPr>
      </w:pPr>
      <w:bookmarkStart w:id="0" w:name="_Toc96083512"/>
      <w:bookmarkStart w:id="1" w:name="_Hlk96066077"/>
      <w:r>
        <w:rPr>
          <w:b/>
          <w:bCs/>
          <w:lang w:eastAsia="en-US"/>
        </w:rPr>
        <w:t>An ‘Appendix I: Recommendation Appraisal Summary Tables (ASTs) Explanatory Note’ accompanies this AST.</w:t>
      </w:r>
    </w:p>
    <w:p w14:paraId="68D1BCF3" w14:textId="31AC2D6B" w:rsidR="009475F2" w:rsidRDefault="009475F2" w:rsidP="009475F2">
      <w:pPr>
        <w:pStyle w:val="STPR2Heading2"/>
        <w:numPr>
          <w:ilvl w:val="1"/>
          <w:numId w:val="2"/>
        </w:numPr>
        <w:ind w:left="426"/>
      </w:pPr>
      <w:r>
        <w:t xml:space="preserve">Recommendation </w:t>
      </w:r>
      <w:r w:rsidR="00DB7E59" w:rsidRPr="00DB7E59">
        <w:t xml:space="preserve">30 - Trunk </w:t>
      </w:r>
      <w:r w:rsidR="00DB7E59">
        <w:t>r</w:t>
      </w:r>
      <w:r w:rsidR="00DB7E59" w:rsidRPr="00DB7E59">
        <w:t xml:space="preserve">oad and </w:t>
      </w:r>
      <w:r w:rsidR="22F004EB">
        <w:t>m</w:t>
      </w:r>
      <w:r w:rsidR="00DB7E59">
        <w:t>otorway</w:t>
      </w:r>
      <w:r w:rsidR="00DB7E59" w:rsidRPr="00DB7E59">
        <w:t xml:space="preserve"> safety improvements to progress towards ‘Vision Zero’</w:t>
      </w:r>
    </w:p>
    <w:p w14:paraId="141C1118" w14:textId="5D997BC5" w:rsidR="00EA0E6F" w:rsidRPr="00EA0E6F" w:rsidRDefault="00143C90" w:rsidP="001B4E1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 xml:space="preserve">Recommendation </w:t>
      </w:r>
      <w:r w:rsidR="00DB7E59">
        <w:rPr>
          <w:b/>
          <w:bCs/>
        </w:rPr>
        <w:t>Description</w:t>
      </w:r>
    </w:p>
    <w:p w14:paraId="61621CA7" w14:textId="31C97037" w:rsidR="004646F5" w:rsidRDefault="00736FA2" w:rsidP="001B4E1B">
      <w:pPr>
        <w:pStyle w:val="STPR2BodyText"/>
        <w:pBdr>
          <w:top w:val="single" w:sz="4" w:space="1" w:color="auto"/>
          <w:left w:val="single" w:sz="4" w:space="4" w:color="auto"/>
          <w:bottom w:val="single" w:sz="4" w:space="1" w:color="auto"/>
          <w:right w:val="single" w:sz="4" w:space="4" w:color="auto"/>
        </w:pBdr>
      </w:pPr>
      <w:r w:rsidRPr="00FF30D0">
        <w:t xml:space="preserve">This </w:t>
      </w:r>
      <w:r w:rsidR="00D87B5B">
        <w:t xml:space="preserve">recommendation </w:t>
      </w:r>
      <w:r w:rsidR="008459F2">
        <w:t>build</w:t>
      </w:r>
      <w:r w:rsidR="00DE0FBC">
        <w:t>s</w:t>
      </w:r>
      <w:r w:rsidR="008459F2">
        <w:t xml:space="preserve"> on </w:t>
      </w:r>
      <w:r w:rsidR="004C2BE5">
        <w:t>Transport</w:t>
      </w:r>
      <w:r w:rsidR="008459F2">
        <w:t xml:space="preserve"> Scotland’s ongoing work </w:t>
      </w:r>
      <w:r w:rsidR="00F87EF7">
        <w:t>relat</w:t>
      </w:r>
      <w:r w:rsidR="00432BB4">
        <w:t>ing</w:t>
      </w:r>
      <w:r w:rsidR="00F87EF7">
        <w:t xml:space="preserve"> to the </w:t>
      </w:r>
      <w:r w:rsidRPr="00FF30D0">
        <w:t>improv</w:t>
      </w:r>
      <w:r w:rsidR="00F87EF7">
        <w:t>ement of</w:t>
      </w:r>
      <w:r w:rsidRPr="00FF30D0">
        <w:t xml:space="preserve"> the trunk road</w:t>
      </w:r>
      <w:r w:rsidR="004646F5" w:rsidRPr="00FF30D0">
        <w:t xml:space="preserve"> and motorway</w:t>
      </w:r>
      <w:r w:rsidRPr="00FF30D0">
        <w:t xml:space="preserve"> network</w:t>
      </w:r>
      <w:r w:rsidR="00DE0FBC">
        <w:t>,</w:t>
      </w:r>
      <w:r w:rsidR="0020591E">
        <w:t xml:space="preserve"> with a</w:t>
      </w:r>
      <w:r w:rsidR="00432BB4">
        <w:t xml:space="preserve"> primary</w:t>
      </w:r>
      <w:r w:rsidR="0020591E">
        <w:t xml:space="preserve"> focus on </w:t>
      </w:r>
      <w:r w:rsidRPr="00FF30D0">
        <w:t>address</w:t>
      </w:r>
      <w:r w:rsidR="00DE0FBC">
        <w:t>ing</w:t>
      </w:r>
      <w:r w:rsidRPr="00FF30D0">
        <w:t xml:space="preserve"> road safety concerns. This </w:t>
      </w:r>
      <w:r w:rsidR="00FD6A01">
        <w:t>would</w:t>
      </w:r>
      <w:r w:rsidRPr="00FF30D0">
        <w:t xml:space="preserve"> also help to improve the reliability </w:t>
      </w:r>
      <w:r w:rsidR="0084498F">
        <w:t xml:space="preserve">and resilience </w:t>
      </w:r>
      <w:r w:rsidRPr="00FF30D0">
        <w:t xml:space="preserve">of the network through a reduction in the impact of accidents. </w:t>
      </w:r>
      <w:r w:rsidRPr="0013739D">
        <w:t>Th</w:t>
      </w:r>
      <w:r w:rsidR="005B1845">
        <w:t>is recommendation</w:t>
      </w:r>
      <w:r w:rsidRPr="0013739D">
        <w:t xml:space="preserve"> does not set out to provide additional capacity to meet unconstrained traffic growth</w:t>
      </w:r>
      <w:r w:rsidR="004646F5" w:rsidRPr="00C3351A">
        <w:t>.</w:t>
      </w:r>
      <w:r w:rsidRPr="00736FA2">
        <w:t xml:space="preserve"> </w:t>
      </w:r>
    </w:p>
    <w:p w14:paraId="04581F54" w14:textId="3C58F982" w:rsidR="00946692" w:rsidRDefault="00946692" w:rsidP="001B4E1B">
      <w:pPr>
        <w:pStyle w:val="STPR2BodyText"/>
        <w:pBdr>
          <w:top w:val="single" w:sz="4" w:space="1" w:color="auto"/>
          <w:left w:val="single" w:sz="4" w:space="4" w:color="auto"/>
          <w:bottom w:val="single" w:sz="4" w:space="1" w:color="auto"/>
          <w:right w:val="single" w:sz="4" w:space="4" w:color="auto"/>
        </w:pBdr>
      </w:pPr>
      <w:r>
        <w:t>T</w:t>
      </w:r>
      <w:r w:rsidRPr="00946692">
        <w:t xml:space="preserve">he </w:t>
      </w:r>
      <w:r w:rsidR="00B066D6">
        <w:t xml:space="preserve">trunk road and motorway network is comprised of </w:t>
      </w:r>
      <w:r w:rsidRPr="00946692">
        <w:t>routes rang</w:t>
      </w:r>
      <w:r w:rsidR="00B066D6">
        <w:t>ing</w:t>
      </w:r>
      <w:r w:rsidRPr="00946692">
        <w:t xml:space="preserve"> from motorways and dual carriageways to single carriageways</w:t>
      </w:r>
      <w:r w:rsidR="00B066D6">
        <w:t xml:space="preserve"> and single lane</w:t>
      </w:r>
      <w:r w:rsidR="00B572E3">
        <w:t xml:space="preserve"> road</w:t>
      </w:r>
      <w:r w:rsidR="00B066D6">
        <w:t>s</w:t>
      </w:r>
      <w:r w:rsidRPr="00946692">
        <w:t xml:space="preserve">, </w:t>
      </w:r>
      <w:r w:rsidR="00946E02">
        <w:t>and performs</w:t>
      </w:r>
      <w:r w:rsidRPr="00946692">
        <w:t xml:space="preserve"> a variety of functions, connecting major urban centres and sites of national significance, </w:t>
      </w:r>
      <w:r w:rsidR="0000376F">
        <w:t>providing cross</w:t>
      </w:r>
      <w:r w:rsidR="00F66796">
        <w:t>-</w:t>
      </w:r>
      <w:r w:rsidR="0000376F">
        <w:t xml:space="preserve">border connections for the movement of freight and people, </w:t>
      </w:r>
      <w:r w:rsidRPr="00946692">
        <w:t xml:space="preserve">as well as connecting communities and businesses across both urban and rural areas. It also serves ferry terminals on the mainland </w:t>
      </w:r>
      <w:r w:rsidR="00FF30D0">
        <w:t>and Skye</w:t>
      </w:r>
      <w:r w:rsidR="0000376F">
        <w:t>,</w:t>
      </w:r>
      <w:r w:rsidR="00FF30D0">
        <w:t xml:space="preserve"> </w:t>
      </w:r>
      <w:r w:rsidRPr="00946692">
        <w:t xml:space="preserve">which provide connections to </w:t>
      </w:r>
      <w:r w:rsidR="00B066D6">
        <w:t>island communities</w:t>
      </w:r>
      <w:r w:rsidR="0000376F">
        <w:t xml:space="preserve"> including the </w:t>
      </w:r>
      <w:r w:rsidR="00864C74">
        <w:t xml:space="preserve">Inner and </w:t>
      </w:r>
      <w:r w:rsidR="0000376F">
        <w:t xml:space="preserve">Outer Hebrides, Orkney, Shetland </w:t>
      </w:r>
      <w:r w:rsidR="002E03D1">
        <w:t>a</w:t>
      </w:r>
      <w:r w:rsidR="00D87B5B">
        <w:t>nd the Island</w:t>
      </w:r>
      <w:r w:rsidR="00802D58">
        <w:t>s</w:t>
      </w:r>
      <w:r w:rsidR="00D87B5B">
        <w:t xml:space="preserve"> of the Firth of Clyde.</w:t>
      </w:r>
    </w:p>
    <w:p w14:paraId="62820C8E" w14:textId="17E2B889" w:rsidR="00B4657F" w:rsidRDefault="00B4657F" w:rsidP="001B4E1B">
      <w:pPr>
        <w:pStyle w:val="STPR2BodyText"/>
        <w:pBdr>
          <w:top w:val="single" w:sz="4" w:space="1" w:color="auto"/>
          <w:left w:val="single" w:sz="4" w:space="4" w:color="auto"/>
          <w:bottom w:val="single" w:sz="4" w:space="1" w:color="auto"/>
          <w:right w:val="single" w:sz="4" w:space="4" w:color="auto"/>
        </w:pBdr>
      </w:pPr>
      <w:r>
        <w:t xml:space="preserve">The types of </w:t>
      </w:r>
      <w:r w:rsidR="00FD6A01">
        <w:t>interventions</w:t>
      </w:r>
      <w:r>
        <w:t xml:space="preserve"> considered include:  </w:t>
      </w:r>
    </w:p>
    <w:p w14:paraId="39628F84" w14:textId="6782D066" w:rsidR="00B4657F" w:rsidRDefault="00B4657F" w:rsidP="001B4E1B">
      <w:pPr>
        <w:pStyle w:val="STPR2BulletsLevel1"/>
        <w:pBdr>
          <w:top w:val="single" w:sz="4" w:space="1" w:color="auto"/>
          <w:left w:val="single" w:sz="4" w:space="4" w:color="auto"/>
          <w:bottom w:val="single" w:sz="4" w:space="1" w:color="auto"/>
          <w:right w:val="single" w:sz="4" w:space="4" w:color="auto"/>
        </w:pBdr>
      </w:pPr>
      <w:r>
        <w:t>Junction improvements (</w:t>
      </w:r>
      <w:r w:rsidR="00013DA8">
        <w:t>for example,</w:t>
      </w:r>
      <w:r>
        <w:t xml:space="preserve"> right-turn priority; signalisation; at-grade roundabouts; grade-separation); </w:t>
      </w:r>
    </w:p>
    <w:p w14:paraId="4DC7A51D" w14:textId="1FA06657" w:rsidR="00B4657F" w:rsidRDefault="00B4657F" w:rsidP="001B4E1B">
      <w:pPr>
        <w:pStyle w:val="STPR2BulletsLevel1"/>
        <w:pBdr>
          <w:top w:val="single" w:sz="4" w:space="1" w:color="auto"/>
          <w:left w:val="single" w:sz="4" w:space="4" w:color="auto"/>
          <w:bottom w:val="single" w:sz="4" w:space="1" w:color="auto"/>
          <w:right w:val="single" w:sz="4" w:space="4" w:color="auto"/>
        </w:pBdr>
      </w:pPr>
      <w:r>
        <w:t>Realignment / widening (</w:t>
      </w:r>
      <w:r w:rsidR="00013DA8">
        <w:t>for example,</w:t>
      </w:r>
      <w:r>
        <w:t xml:space="preserve"> at carriageway ‘pinchpoints’ such as narrow structures or over stretches of older standard single carriageway);</w:t>
      </w:r>
      <w:r w:rsidR="00C054D7">
        <w:t xml:space="preserve"> and</w:t>
      </w:r>
      <w:r>
        <w:t xml:space="preserve"> </w:t>
      </w:r>
    </w:p>
    <w:p w14:paraId="2A62EA87" w14:textId="6B6DC249" w:rsidR="00B4657F" w:rsidRDefault="00B4657F" w:rsidP="001B4E1B">
      <w:pPr>
        <w:pStyle w:val="STPR2BulletsLevel1"/>
        <w:pBdr>
          <w:top w:val="single" w:sz="4" w:space="1" w:color="auto"/>
          <w:left w:val="single" w:sz="4" w:space="4" w:color="auto"/>
          <w:bottom w:val="single" w:sz="4" w:space="1" w:color="auto"/>
          <w:right w:val="single" w:sz="4" w:space="4" w:color="auto"/>
        </w:pBdr>
      </w:pPr>
      <w:r>
        <w:t>Provision of overtaking opportunities (</w:t>
      </w:r>
      <w:r w:rsidR="00013DA8">
        <w:t>for example,</w:t>
      </w:r>
      <w:r>
        <w:t xml:space="preserve"> Wide Single 2+1 carriageways and climbing lanes).</w:t>
      </w:r>
    </w:p>
    <w:p w14:paraId="412B2498" w14:textId="77777777" w:rsidR="009475F2" w:rsidRDefault="009475F2">
      <w:pPr>
        <w:pStyle w:val="STPR2Heading2"/>
        <w:numPr>
          <w:ilvl w:val="1"/>
          <w:numId w:val="2"/>
        </w:numPr>
        <w:ind w:left="426"/>
      </w:pPr>
      <w:r>
        <w:t>Relevance</w:t>
      </w:r>
    </w:p>
    <w:p w14:paraId="670C21CC" w14:textId="0DAB7270" w:rsidR="00C61E04" w:rsidRDefault="003853B9" w:rsidP="001B4E1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 xml:space="preserve">Relevant to </w:t>
      </w:r>
      <w:r w:rsidR="00D21FA7" w:rsidRPr="00D21FA7">
        <w:rPr>
          <w:b/>
          <w:bCs/>
        </w:rPr>
        <w:t>Scotland’s Road Safety Framework to 2030</w:t>
      </w:r>
    </w:p>
    <w:p w14:paraId="5B5C50D9" w14:textId="25A1BF46" w:rsidR="00D21FA7" w:rsidRDefault="00D21FA7" w:rsidP="001B4E1B">
      <w:pPr>
        <w:pStyle w:val="STPR2BodyText"/>
        <w:pBdr>
          <w:top w:val="single" w:sz="4" w:space="1" w:color="auto"/>
          <w:left w:val="single" w:sz="4" w:space="4" w:color="auto"/>
          <w:bottom w:val="single" w:sz="4" w:space="1" w:color="auto"/>
          <w:right w:val="single" w:sz="4" w:space="4" w:color="auto"/>
        </w:pBdr>
      </w:pPr>
      <w:r w:rsidRPr="00D21FA7">
        <w:t xml:space="preserve">This </w:t>
      </w:r>
      <w:r w:rsidR="005B1845">
        <w:t>recommendation</w:t>
      </w:r>
      <w:r w:rsidRPr="00D21FA7">
        <w:t xml:space="preserve"> is directly relevant to </w:t>
      </w:r>
      <w:hyperlink r:id="rId12" w:history="1">
        <w:r w:rsidRPr="00F03212">
          <w:rPr>
            <w:rStyle w:val="Hyperlink"/>
          </w:rPr>
          <w:t>Scotland’s Road Safety Framework to 2030</w:t>
        </w:r>
      </w:hyperlink>
      <w:r w:rsidRPr="00D21FA7">
        <w:t>. The framework sets out the vision for Scotland to have the best road safety performance in the world by 2030 and the long-term goal of Vision Zero where there are zero fatalities and serious injuries on Scotland’s roads by 2050 with ambitious interim targets for the number of people killed or seriously injured to be halved by 2030. </w:t>
      </w:r>
    </w:p>
    <w:p w14:paraId="449B20FF" w14:textId="0583D794" w:rsidR="00742A52" w:rsidRDefault="00D21FA7" w:rsidP="001B4E1B">
      <w:pPr>
        <w:pStyle w:val="STPR2BodyText"/>
        <w:pBdr>
          <w:top w:val="single" w:sz="4" w:space="1" w:color="auto"/>
          <w:left w:val="single" w:sz="4" w:space="4" w:color="auto"/>
          <w:bottom w:val="single" w:sz="4" w:space="1" w:color="auto"/>
          <w:right w:val="single" w:sz="4" w:space="4" w:color="auto"/>
        </w:pBdr>
      </w:pPr>
      <w:r>
        <w:t xml:space="preserve">The framework is aligned with NTS2 and embeds the Safe System approach to road safety delivery, which consists of five key pillars focusing efforts not only on road traffic casualty reduction (vulnerability of the casualties) but also on road traffic danger reduction (sources of the danger). Safe Roads and Roadsides is one of the five pillars and directly relevant to this </w:t>
      </w:r>
      <w:r w:rsidR="004514B1">
        <w:t>recommendation</w:t>
      </w:r>
      <w:r>
        <w:t>. Roads and roadsides in a Safe System are designed to reduce the risk of collision, and to mitigate the severity of injury should a collision occur</w:t>
      </w:r>
    </w:p>
    <w:p w14:paraId="278DF35A" w14:textId="725A0EC5" w:rsidR="00D21FA7" w:rsidRDefault="001836B9" w:rsidP="001B4E1B">
      <w:pPr>
        <w:pStyle w:val="STPR2BodyText"/>
        <w:pBdr>
          <w:top w:val="single" w:sz="4" w:space="1" w:color="auto"/>
          <w:left w:val="single" w:sz="4" w:space="4" w:color="auto"/>
          <w:bottom w:val="single" w:sz="4" w:space="1" w:color="auto"/>
          <w:right w:val="single" w:sz="4" w:space="4" w:color="auto"/>
        </w:pBdr>
      </w:pPr>
      <w:r w:rsidRPr="001836B9">
        <w:t xml:space="preserve">The </w:t>
      </w:r>
      <w:r w:rsidR="00FD6A01">
        <w:t>interventions</w:t>
      </w:r>
      <w:r w:rsidRPr="001836B9">
        <w:t xml:space="preserve"> within this </w:t>
      </w:r>
      <w:r>
        <w:t xml:space="preserve">recommendation </w:t>
      </w:r>
      <w:r w:rsidRPr="001836B9">
        <w:t xml:space="preserve">would support Vision Zero by addressing </w:t>
      </w:r>
      <w:r w:rsidRPr="001836B9">
        <w:lastRenderedPageBreak/>
        <w:t xml:space="preserve">road safety concerns at locations on the trunk road </w:t>
      </w:r>
      <w:r>
        <w:t xml:space="preserve">and motorway </w:t>
      </w:r>
      <w:r w:rsidRPr="001836B9">
        <w:t xml:space="preserve">network. This includes </w:t>
      </w:r>
      <w:r w:rsidR="00DA7AEC">
        <w:t>locations</w:t>
      </w:r>
      <w:r w:rsidR="00DA7AEC" w:rsidRPr="001836B9">
        <w:t xml:space="preserve"> </w:t>
      </w:r>
      <w:r w:rsidRPr="001836B9">
        <w:t xml:space="preserve">where safety problems </w:t>
      </w:r>
      <w:r w:rsidR="00DA7AEC">
        <w:t>persist</w:t>
      </w:r>
      <w:r w:rsidR="00DA7AEC" w:rsidRPr="001836B9">
        <w:t xml:space="preserve"> </w:t>
      </w:r>
      <w:r w:rsidRPr="001836B9">
        <w:t>despite measures having been previously implemented.</w:t>
      </w:r>
    </w:p>
    <w:bookmarkEnd w:id="0"/>
    <w:p w14:paraId="54921456" w14:textId="3873B403" w:rsidR="009475F2" w:rsidRDefault="009475F2">
      <w:pPr>
        <w:pStyle w:val="STPR2Heading2"/>
        <w:numPr>
          <w:ilvl w:val="1"/>
          <w:numId w:val="2"/>
        </w:numPr>
        <w:ind w:left="426"/>
      </w:pPr>
      <w:r>
        <w:t>Estimated Cost</w:t>
      </w:r>
    </w:p>
    <w:p w14:paraId="2D672DE3" w14:textId="21188F1C" w:rsidR="00A4692F" w:rsidRDefault="00A70477" w:rsidP="001B4E1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3951D0">
        <w:rPr>
          <w:b/>
          <w:bCs/>
        </w:rPr>
        <w:t>£</w:t>
      </w:r>
      <w:r w:rsidR="004526F1">
        <w:rPr>
          <w:b/>
          <w:bCs/>
        </w:rPr>
        <w:t>2,501</w:t>
      </w:r>
      <w:r w:rsidR="002444A2">
        <w:rPr>
          <w:b/>
          <w:bCs/>
        </w:rPr>
        <w:t xml:space="preserve"> million</w:t>
      </w:r>
      <w:r w:rsidR="004526F1">
        <w:rPr>
          <w:b/>
          <w:bCs/>
        </w:rPr>
        <w:t xml:space="preserve"> - £5</w:t>
      </w:r>
      <w:r w:rsidR="00A4692F" w:rsidRPr="007B6D05">
        <w:rPr>
          <w:b/>
          <w:bCs/>
        </w:rPr>
        <w:t>,00</w:t>
      </w:r>
      <w:r w:rsidR="0051542A">
        <w:rPr>
          <w:b/>
          <w:bCs/>
        </w:rPr>
        <w:t>0</w:t>
      </w:r>
      <w:r w:rsidR="002444A2">
        <w:rPr>
          <w:b/>
          <w:bCs/>
        </w:rPr>
        <w:t xml:space="preserve"> million</w:t>
      </w:r>
      <w:r w:rsidR="00A4692F" w:rsidRPr="003871C1">
        <w:rPr>
          <w:b/>
          <w:bCs/>
        </w:rPr>
        <w:t xml:space="preserve"> Capital</w:t>
      </w:r>
    </w:p>
    <w:p w14:paraId="74986F07" w14:textId="03F58DFC" w:rsidR="000D65F7" w:rsidRPr="00FA6836" w:rsidRDefault="009475F2" w:rsidP="001B4E1B">
      <w:pPr>
        <w:pStyle w:val="STPR2BodyText"/>
        <w:pBdr>
          <w:top w:val="single" w:sz="4" w:space="1" w:color="auto"/>
          <w:left w:val="single" w:sz="4" w:space="4" w:color="auto"/>
          <w:bottom w:val="single" w:sz="4" w:space="1" w:color="auto"/>
          <w:right w:val="single" w:sz="4" w:space="4" w:color="auto"/>
        </w:pBdr>
      </w:pPr>
      <w:r w:rsidRPr="00FA6836">
        <w:t xml:space="preserve">Capital costs for implementation of </w:t>
      </w:r>
      <w:r w:rsidR="008A2D63" w:rsidRPr="00FA6836">
        <w:t>t</w:t>
      </w:r>
      <w:r w:rsidR="00853CBF" w:rsidRPr="00FA6836">
        <w:t xml:space="preserve">runk road and </w:t>
      </w:r>
      <w:r w:rsidR="008A2D63" w:rsidRPr="00FA6836">
        <w:t>m</w:t>
      </w:r>
      <w:r w:rsidR="00853CBF" w:rsidRPr="00FA6836">
        <w:t xml:space="preserve">otorway safety improvements </w:t>
      </w:r>
      <w:r w:rsidR="00C04264">
        <w:t>would</w:t>
      </w:r>
      <w:r w:rsidRPr="00FA6836">
        <w:t xml:space="preserve"> depend on local circumstances but would typically be in the </w:t>
      </w:r>
      <w:r w:rsidR="000D65F7" w:rsidRPr="00FA6836">
        <w:t>range:</w:t>
      </w:r>
    </w:p>
    <w:p w14:paraId="4939CDB7" w14:textId="62CA5E03" w:rsidR="000D65F7" w:rsidRDefault="000D65F7" w:rsidP="001B4E1B">
      <w:pPr>
        <w:pStyle w:val="STPR2BulletsLevel1"/>
        <w:pBdr>
          <w:top w:val="single" w:sz="4" w:space="1" w:color="auto"/>
          <w:left w:val="single" w:sz="4" w:space="4" w:color="auto"/>
          <w:bottom w:val="single" w:sz="4" w:space="1" w:color="auto"/>
          <w:right w:val="single" w:sz="4" w:space="4" w:color="auto"/>
        </w:pBdr>
      </w:pPr>
      <w:r>
        <w:t>At-grade junction improvement – up to £5</w:t>
      </w:r>
      <w:r w:rsidR="00AC15BF">
        <w:t xml:space="preserve"> million</w:t>
      </w:r>
      <w:r>
        <w:t xml:space="preserve"> per location; </w:t>
      </w:r>
    </w:p>
    <w:p w14:paraId="12BC68BD" w14:textId="4FA8E240" w:rsidR="000D65F7" w:rsidRDefault="000D65F7" w:rsidP="001B4E1B">
      <w:pPr>
        <w:pStyle w:val="STPR2BulletsLevel1"/>
        <w:pBdr>
          <w:top w:val="single" w:sz="4" w:space="1" w:color="auto"/>
          <w:left w:val="single" w:sz="4" w:space="4" w:color="auto"/>
          <w:bottom w:val="single" w:sz="4" w:space="1" w:color="auto"/>
          <w:right w:val="single" w:sz="4" w:space="4" w:color="auto"/>
        </w:pBdr>
      </w:pPr>
      <w:r>
        <w:t>Grade-separation improvement – from £5</w:t>
      </w:r>
      <w:r w:rsidR="00AC15BF">
        <w:t xml:space="preserve"> million </w:t>
      </w:r>
      <w:r>
        <w:t>-</w:t>
      </w:r>
      <w:r w:rsidR="00AC15BF">
        <w:t xml:space="preserve"> £1</w:t>
      </w:r>
      <w:r>
        <w:t>0</w:t>
      </w:r>
      <w:r w:rsidR="00AC15BF">
        <w:t xml:space="preserve"> million</w:t>
      </w:r>
      <w:r>
        <w:t xml:space="preserve"> to £25</w:t>
      </w:r>
      <w:r w:rsidR="00AC15BF">
        <w:t xml:space="preserve"> million </w:t>
      </w:r>
      <w:r>
        <w:t>-</w:t>
      </w:r>
      <w:r w:rsidR="00AC15BF">
        <w:t xml:space="preserve"> £</w:t>
      </w:r>
      <w:r>
        <w:t>50</w:t>
      </w:r>
      <w:r w:rsidR="00AC15BF">
        <w:t xml:space="preserve"> million</w:t>
      </w:r>
      <w:r>
        <w:t xml:space="preserve"> per location; </w:t>
      </w:r>
    </w:p>
    <w:p w14:paraId="763CAA43" w14:textId="2A908ABD" w:rsidR="000D65F7" w:rsidRDefault="000D65F7" w:rsidP="001B4E1B">
      <w:pPr>
        <w:pStyle w:val="STPR2BulletsLevel1"/>
        <w:pBdr>
          <w:top w:val="single" w:sz="4" w:space="1" w:color="auto"/>
          <w:left w:val="single" w:sz="4" w:space="4" w:color="auto"/>
          <w:bottom w:val="single" w:sz="4" w:space="1" w:color="auto"/>
          <w:right w:val="single" w:sz="4" w:space="4" w:color="auto"/>
        </w:pBdr>
      </w:pPr>
      <w:r>
        <w:t xml:space="preserve">Widening or realignment of routes – from </w:t>
      </w:r>
      <w:r w:rsidR="00AC15BF">
        <w:t xml:space="preserve">£5 million </w:t>
      </w:r>
      <w:r>
        <w:t>to £10</w:t>
      </w:r>
      <w:r w:rsidR="00AC15BF">
        <w:t xml:space="preserve"> million </w:t>
      </w:r>
      <w:r>
        <w:t>-</w:t>
      </w:r>
      <w:r w:rsidR="00AC15BF">
        <w:t xml:space="preserve"> £</w:t>
      </w:r>
      <w:r>
        <w:t>25</w:t>
      </w:r>
      <w:r w:rsidR="00AC15BF">
        <w:t xml:space="preserve"> million</w:t>
      </w:r>
      <w:r>
        <w:t xml:space="preserve"> per k</w:t>
      </w:r>
      <w:r w:rsidR="00D76A14">
        <w:t>ilometre</w:t>
      </w:r>
      <w:r>
        <w:t xml:space="preserve">; </w:t>
      </w:r>
      <w:r w:rsidR="00163D99">
        <w:t>and</w:t>
      </w:r>
    </w:p>
    <w:p w14:paraId="54563446" w14:textId="6566A340" w:rsidR="000D65F7" w:rsidRDefault="00130AAB" w:rsidP="001B4E1B">
      <w:pPr>
        <w:pStyle w:val="STPR2BulletsLevel1"/>
        <w:pBdr>
          <w:top w:val="single" w:sz="4" w:space="1" w:color="auto"/>
          <w:left w:val="single" w:sz="4" w:space="4" w:color="auto"/>
          <w:bottom w:val="single" w:sz="4" w:space="1" w:color="auto"/>
          <w:right w:val="single" w:sz="4" w:space="4" w:color="auto"/>
        </w:pBdr>
      </w:pPr>
      <w:r>
        <w:t>O</w:t>
      </w:r>
      <w:r w:rsidR="000D65F7">
        <w:t>vertaking opportunities (WS2+1 and climbing lanes) – from £5</w:t>
      </w:r>
      <w:r w:rsidR="00AC15BF">
        <w:t xml:space="preserve"> million </w:t>
      </w:r>
      <w:r w:rsidR="000D65F7">
        <w:t>-</w:t>
      </w:r>
      <w:r w:rsidR="00AC15BF">
        <w:t xml:space="preserve"> £</w:t>
      </w:r>
      <w:r w:rsidR="000D65F7">
        <w:t>10</w:t>
      </w:r>
      <w:r w:rsidR="00AC15BF">
        <w:t xml:space="preserve"> million</w:t>
      </w:r>
      <w:r w:rsidR="000D65F7">
        <w:t xml:space="preserve"> to £10</w:t>
      </w:r>
      <w:r w:rsidR="00AC15BF">
        <w:t xml:space="preserve"> million </w:t>
      </w:r>
      <w:r w:rsidR="000D65F7">
        <w:t>-</w:t>
      </w:r>
      <w:r w:rsidR="00AC15BF">
        <w:t xml:space="preserve"> £</w:t>
      </w:r>
      <w:r w:rsidR="000D65F7">
        <w:t>25</w:t>
      </w:r>
      <w:r w:rsidR="00AC15BF">
        <w:t xml:space="preserve"> million</w:t>
      </w:r>
      <w:r w:rsidR="000D65F7">
        <w:t xml:space="preserve"> per k</w:t>
      </w:r>
      <w:r w:rsidR="00D76A14">
        <w:t>ilometre</w:t>
      </w:r>
      <w:r w:rsidR="00163D99">
        <w:t>.</w:t>
      </w:r>
      <w:r w:rsidR="000D65F7">
        <w:t xml:space="preserve"> </w:t>
      </w:r>
    </w:p>
    <w:p w14:paraId="68724568" w14:textId="2CF437BB" w:rsidR="000D65F7" w:rsidRDefault="00FA6836" w:rsidP="001B4E1B">
      <w:pPr>
        <w:pStyle w:val="STPR2BodyText"/>
        <w:pBdr>
          <w:top w:val="single" w:sz="4" w:space="1" w:color="auto"/>
          <w:left w:val="single" w:sz="4" w:space="4" w:color="auto"/>
          <w:bottom w:val="single" w:sz="4" w:space="1" w:color="auto"/>
          <w:right w:val="single" w:sz="4" w:space="4" w:color="auto"/>
        </w:pBdr>
      </w:pPr>
      <w:r w:rsidRPr="00FA6836">
        <w:t>Major structures and specific local circumstances, such as difficult ground conditions, would increase the above figures.</w:t>
      </w:r>
    </w:p>
    <w:p w14:paraId="2B0CAC38" w14:textId="7EA8E90D" w:rsidR="00CE13CE" w:rsidRDefault="00CE13CE" w:rsidP="001B4E1B">
      <w:pPr>
        <w:pStyle w:val="STPR2BodyText"/>
        <w:pBdr>
          <w:top w:val="single" w:sz="4" w:space="1" w:color="auto"/>
          <w:left w:val="single" w:sz="4" w:space="4" w:color="auto"/>
          <w:bottom w:val="single" w:sz="4" w:space="1" w:color="auto"/>
          <w:right w:val="single" w:sz="4" w:space="4" w:color="auto"/>
        </w:pBdr>
      </w:pPr>
      <w:r>
        <w:t>The net cost of all potential interventions that are relevant to thi</w:t>
      </w:r>
      <w:r w:rsidR="00644C6A">
        <w:t xml:space="preserve">s recommendation is </w:t>
      </w:r>
      <w:r w:rsidR="00644C6A" w:rsidRPr="00AC5A02">
        <w:t>£</w:t>
      </w:r>
      <w:r w:rsidR="004526F1">
        <w:t>2,501</w:t>
      </w:r>
      <w:r w:rsidR="000D7716">
        <w:t xml:space="preserve"> million</w:t>
      </w:r>
      <w:r w:rsidR="008F4316">
        <w:t xml:space="preserve"> - £</w:t>
      </w:r>
      <w:r w:rsidR="00D02556" w:rsidRPr="00AC5A02">
        <w:t>5</w:t>
      </w:r>
      <w:r w:rsidR="00644C6A" w:rsidRPr="00AC5A02">
        <w:t>,00</w:t>
      </w:r>
      <w:r w:rsidR="0051542A">
        <w:t>0</w:t>
      </w:r>
      <w:r w:rsidR="000D7716">
        <w:t xml:space="preserve"> million</w:t>
      </w:r>
      <w:r w:rsidR="00644C6A" w:rsidRPr="003871C1">
        <w:t>.</w:t>
      </w:r>
    </w:p>
    <w:p w14:paraId="7822BD10" w14:textId="7E54BE1B" w:rsidR="005B194F" w:rsidRDefault="005B194F" w:rsidP="001B4E1B">
      <w:pPr>
        <w:pStyle w:val="STPR2BodyText"/>
        <w:pBdr>
          <w:top w:val="single" w:sz="4" w:space="1" w:color="auto"/>
          <w:left w:val="single" w:sz="4" w:space="4" w:color="auto"/>
          <w:bottom w:val="single" w:sz="4" w:space="1" w:color="auto"/>
          <w:right w:val="single" w:sz="4" w:space="4" w:color="auto"/>
        </w:pBdr>
      </w:pPr>
      <w:r>
        <w:t>T</w:t>
      </w:r>
      <w:r w:rsidRPr="005B194F">
        <w:t xml:space="preserve">he </w:t>
      </w:r>
      <w:r w:rsidR="00FD6A01">
        <w:t>interventions</w:t>
      </w:r>
      <w:r w:rsidRPr="005B194F">
        <w:t xml:space="preserve"> would form part of the trunk road asset and require to be maintained within Transport Scotland’s maintenance budget</w:t>
      </w:r>
      <w:r>
        <w:t>.</w:t>
      </w:r>
    </w:p>
    <w:p w14:paraId="75D91C6F" w14:textId="77777777" w:rsidR="009475F2" w:rsidRDefault="009475F2">
      <w:pPr>
        <w:pStyle w:val="STPR2Heading2"/>
        <w:numPr>
          <w:ilvl w:val="1"/>
          <w:numId w:val="2"/>
        </w:numPr>
        <w:ind w:left="426"/>
      </w:pPr>
      <w:r>
        <w:t>Position in Sustainable Investment Hierarchy</w:t>
      </w:r>
    </w:p>
    <w:bookmarkEnd w:id="1"/>
    <w:p w14:paraId="30B59AFA" w14:textId="3D2FB9B6" w:rsidR="00BE737D" w:rsidRPr="00045A8D" w:rsidRDefault="008503E6" w:rsidP="001B4E1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8503E6">
        <w:rPr>
          <w:b/>
          <w:bCs/>
        </w:rPr>
        <w:t>Maintaining and safely operating existing asset</w:t>
      </w:r>
    </w:p>
    <w:p w14:paraId="10504001" w14:textId="59214EDB" w:rsidR="009475F2" w:rsidRDefault="009475F2" w:rsidP="001B4E1B">
      <w:pPr>
        <w:pStyle w:val="STPR2BodyText"/>
        <w:pBdr>
          <w:top w:val="single" w:sz="4" w:space="1" w:color="auto"/>
          <w:left w:val="single" w:sz="4" w:space="4" w:color="auto"/>
          <w:bottom w:val="single" w:sz="4" w:space="1" w:color="auto"/>
          <w:right w:val="single" w:sz="4" w:space="4" w:color="auto"/>
        </w:pBdr>
      </w:pPr>
      <w:r>
        <w:t>This recommendation would contribute to</w:t>
      </w:r>
      <w:r w:rsidR="00837B15">
        <w:t xml:space="preserve"> five of the 12</w:t>
      </w:r>
      <w:r w:rsidR="00FD6A01">
        <w:t xml:space="preserve"> </w:t>
      </w:r>
      <w:r>
        <w:t>NTS2 outcomes</w:t>
      </w:r>
      <w:r w:rsidR="00837B15">
        <w:t>, as follows</w:t>
      </w:r>
      <w:r>
        <w:t>:</w:t>
      </w:r>
    </w:p>
    <w:p w14:paraId="4D0E3D11" w14:textId="561950CB" w:rsidR="002172C1" w:rsidRDefault="002172C1" w:rsidP="001B4E1B">
      <w:pPr>
        <w:pStyle w:val="STPR2BulletsLevel1"/>
        <w:pBdr>
          <w:top w:val="single" w:sz="4" w:space="1" w:color="auto"/>
          <w:left w:val="single" w:sz="4" w:space="4" w:color="auto"/>
          <w:bottom w:val="single" w:sz="4" w:space="1" w:color="auto"/>
          <w:right w:val="single" w:sz="4" w:space="4" w:color="auto"/>
        </w:pBdr>
      </w:pPr>
      <w:r>
        <w:t xml:space="preserve">Provide fair access to services we need;  </w:t>
      </w:r>
    </w:p>
    <w:p w14:paraId="4178C1AC" w14:textId="77777777" w:rsidR="002172C1" w:rsidRDefault="002172C1" w:rsidP="001B4E1B">
      <w:pPr>
        <w:pStyle w:val="STPR2BulletsLevel1"/>
        <w:pBdr>
          <w:top w:val="single" w:sz="4" w:space="1" w:color="auto"/>
          <w:left w:val="single" w:sz="4" w:space="4" w:color="auto"/>
          <w:bottom w:val="single" w:sz="4" w:space="1" w:color="auto"/>
          <w:right w:val="single" w:sz="4" w:space="4" w:color="auto"/>
        </w:pBdr>
      </w:pPr>
      <w:r>
        <w:t xml:space="preserve">Get people and goods to where they need to get to;  </w:t>
      </w:r>
    </w:p>
    <w:p w14:paraId="43391349" w14:textId="77777777" w:rsidR="002172C1" w:rsidRDefault="002172C1" w:rsidP="001B4E1B">
      <w:pPr>
        <w:pStyle w:val="STPR2BulletsLevel1"/>
        <w:pBdr>
          <w:top w:val="single" w:sz="4" w:space="1" w:color="auto"/>
          <w:left w:val="single" w:sz="4" w:space="4" w:color="auto"/>
          <w:bottom w:val="single" w:sz="4" w:space="1" w:color="auto"/>
          <w:right w:val="single" w:sz="4" w:space="4" w:color="auto"/>
        </w:pBdr>
      </w:pPr>
      <w:r>
        <w:t xml:space="preserve">Be reliable, efficient and high quality; </w:t>
      </w:r>
    </w:p>
    <w:p w14:paraId="1515CB21" w14:textId="77777777" w:rsidR="002172C1" w:rsidRDefault="002172C1" w:rsidP="001B4E1B">
      <w:pPr>
        <w:pStyle w:val="STPR2BulletsLevel1"/>
        <w:pBdr>
          <w:top w:val="single" w:sz="4" w:space="1" w:color="auto"/>
          <w:left w:val="single" w:sz="4" w:space="4" w:color="auto"/>
          <w:bottom w:val="single" w:sz="4" w:space="1" w:color="auto"/>
          <w:right w:val="single" w:sz="4" w:space="4" w:color="auto"/>
        </w:pBdr>
      </w:pPr>
      <w:r>
        <w:t xml:space="preserve">Use beneficial innovation; and </w:t>
      </w:r>
    </w:p>
    <w:p w14:paraId="18187045" w14:textId="4CBE7E7E" w:rsidR="002172C1" w:rsidRDefault="002172C1" w:rsidP="001B4E1B">
      <w:pPr>
        <w:pStyle w:val="STPR2BulletsLevel1"/>
        <w:pBdr>
          <w:top w:val="single" w:sz="4" w:space="1" w:color="auto"/>
          <w:left w:val="single" w:sz="4" w:space="4" w:color="auto"/>
          <w:bottom w:val="single" w:sz="4" w:space="1" w:color="auto"/>
          <w:right w:val="single" w:sz="4" w:space="4" w:color="auto"/>
        </w:pBdr>
      </w:pPr>
      <w:r>
        <w:t>Be safe and secure for all. </w:t>
      </w:r>
    </w:p>
    <w:p w14:paraId="13639F9F" w14:textId="05A9B179" w:rsidR="00482A34" w:rsidRDefault="00482A34" w:rsidP="001B4E1B">
      <w:pPr>
        <w:pStyle w:val="STPR2BulletsLevel1"/>
        <w:numPr>
          <w:ilvl w:val="0"/>
          <w:numId w:val="0"/>
        </w:numPr>
        <w:pBdr>
          <w:top w:val="single" w:sz="4" w:space="1" w:color="auto"/>
          <w:left w:val="single" w:sz="4" w:space="4" w:color="auto"/>
          <w:bottom w:val="single" w:sz="4" w:space="1" w:color="auto"/>
          <w:right w:val="single" w:sz="4" w:space="4" w:color="auto"/>
        </w:pBdr>
        <w:ind w:left="360" w:hanging="360"/>
      </w:pPr>
    </w:p>
    <w:p w14:paraId="607EDC35" w14:textId="7025A5A5" w:rsidR="00482A34" w:rsidRDefault="00482A34" w:rsidP="00746FF2">
      <w:pPr>
        <w:pStyle w:val="STPR2BulletsLevel1"/>
        <w:numPr>
          <w:ilvl w:val="0"/>
          <w:numId w:val="0"/>
        </w:numPr>
        <w:pBdr>
          <w:top w:val="single" w:sz="4" w:space="1" w:color="auto"/>
          <w:left w:val="single" w:sz="4" w:space="4" w:color="auto"/>
          <w:bottom w:val="single" w:sz="4" w:space="1" w:color="auto"/>
          <w:right w:val="single" w:sz="4" w:space="4" w:color="auto"/>
        </w:pBdr>
      </w:pPr>
      <w:r>
        <w:t>Details of the 12 NTS</w:t>
      </w:r>
      <w:r w:rsidR="00454A27">
        <w:t>2</w:t>
      </w:r>
      <w:r>
        <w:t xml:space="preserve"> outcomes came be found in the </w:t>
      </w:r>
      <w:hyperlink r:id="rId13" w:history="1">
        <w:r w:rsidR="007676B1" w:rsidRPr="00711909">
          <w:rPr>
            <w:rStyle w:val="Hyperlink"/>
          </w:rPr>
          <w:t>National Transport Strategy</w:t>
        </w:r>
      </w:hyperlink>
      <w:r w:rsidR="00587409">
        <w:t>.</w:t>
      </w:r>
    </w:p>
    <w:p w14:paraId="492AB174" w14:textId="77777777" w:rsidR="009475F2" w:rsidRDefault="009475F2">
      <w:pPr>
        <w:pStyle w:val="STPR2Heading2"/>
        <w:numPr>
          <w:ilvl w:val="1"/>
          <w:numId w:val="2"/>
        </w:numPr>
        <w:ind w:left="426"/>
      </w:pPr>
      <w:r>
        <w:t>Summary Rationale</w:t>
      </w:r>
    </w:p>
    <w:p w14:paraId="6BD1BD29" w14:textId="37E539FD" w:rsidR="00CF74F9" w:rsidRDefault="00B12442" w:rsidP="00746FF2">
      <w:pPr>
        <w:pStyle w:val="STPR2BodyText"/>
        <w:pBdr>
          <w:top w:val="single" w:sz="4" w:space="1" w:color="auto"/>
          <w:left w:val="single" w:sz="4" w:space="4" w:color="auto"/>
          <w:bottom w:val="single" w:sz="4" w:space="1" w:color="auto"/>
          <w:right w:val="single" w:sz="4" w:space="4" w:color="auto"/>
        </w:pBdr>
        <w:rPr>
          <w:color w:val="auto"/>
        </w:rPr>
      </w:pPr>
      <w:r w:rsidRPr="00B12442">
        <w:rPr>
          <w:b/>
          <w:bCs/>
          <w:color w:val="auto"/>
        </w:rPr>
        <w:t xml:space="preserve">Summary of </w:t>
      </w:r>
      <w:r w:rsidR="002959DB">
        <w:rPr>
          <w:b/>
          <w:bCs/>
          <w:color w:val="auto"/>
        </w:rPr>
        <w:t>Appraisal</w:t>
      </w:r>
      <w:r w:rsidR="006C75D4" w:rsidRPr="006C75D4">
        <w:rPr>
          <w:b/>
          <w:bCs/>
          <w:noProof/>
          <w:color w:val="auto"/>
        </w:rPr>
        <w:drawing>
          <wp:inline distT="0" distB="0" distL="0" distR="0" wp14:anchorId="6EA7D299" wp14:editId="75AC9A9B">
            <wp:extent cx="6115050" cy="793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793115"/>
                    </a:xfrm>
                    <a:prstGeom prst="rect">
                      <a:avLst/>
                    </a:prstGeom>
                    <a:noFill/>
                    <a:ln>
                      <a:noFill/>
                    </a:ln>
                  </pic:spPr>
                </pic:pic>
              </a:graphicData>
            </a:graphic>
          </wp:inline>
        </w:drawing>
      </w:r>
    </w:p>
    <w:p w14:paraId="2153D637" w14:textId="4D24B5BB" w:rsidR="00683CE2" w:rsidRPr="008C153A" w:rsidRDefault="00683246" w:rsidP="00746FF2">
      <w:pPr>
        <w:pStyle w:val="STPR2BodyText"/>
        <w:pBdr>
          <w:top w:val="single" w:sz="4" w:space="1" w:color="auto"/>
          <w:left w:val="single" w:sz="4" w:space="4" w:color="auto"/>
          <w:bottom w:val="single" w:sz="4" w:space="1" w:color="auto"/>
          <w:right w:val="single" w:sz="4" w:space="4" w:color="auto"/>
        </w:pBdr>
        <w:rPr>
          <w:color w:val="auto"/>
        </w:rPr>
      </w:pPr>
      <w:r w:rsidRPr="00683246">
        <w:rPr>
          <w:color w:val="auto"/>
        </w:rPr>
        <w:t xml:space="preserve">This recommendation makes a strong contribution to the STPR2 </w:t>
      </w:r>
      <w:r w:rsidRPr="001E2904">
        <w:rPr>
          <w:color w:val="auto"/>
        </w:rPr>
        <w:t>Transport Planning Objective (TPO)</w:t>
      </w:r>
      <w:r w:rsidRPr="00683246">
        <w:rPr>
          <w:color w:val="auto"/>
        </w:rPr>
        <w:t xml:space="preserve"> in relation to the safety and resilience of the trunk road and motorway network, with a less significant contribution to inclusivity of the public transport system </w:t>
      </w:r>
      <w:r w:rsidRPr="00683246">
        <w:rPr>
          <w:color w:val="auto"/>
        </w:rPr>
        <w:lastRenderedPageBreak/>
        <w:t>primarily in rural areas and sustainable inclusive growt</w:t>
      </w:r>
      <w:r>
        <w:rPr>
          <w:color w:val="auto"/>
        </w:rPr>
        <w:t>h</w:t>
      </w:r>
      <w:r w:rsidR="00F93687" w:rsidRPr="001E2904">
        <w:rPr>
          <w:color w:val="auto"/>
        </w:rPr>
        <w:t>, as well as related STAG Criteria</w:t>
      </w:r>
      <w:r w:rsidR="004C7B5F" w:rsidRPr="001E2904">
        <w:rPr>
          <w:color w:val="auto"/>
        </w:rPr>
        <w:t xml:space="preserve">. </w:t>
      </w:r>
      <w:r w:rsidR="00365408" w:rsidRPr="001E2904">
        <w:rPr>
          <w:color w:val="auto"/>
        </w:rPr>
        <w:t xml:space="preserve">This </w:t>
      </w:r>
      <w:r w:rsidR="009475F2" w:rsidRPr="001E2904">
        <w:rPr>
          <w:color w:val="auto"/>
        </w:rPr>
        <w:t xml:space="preserve">assessment conclusion </w:t>
      </w:r>
      <w:r w:rsidR="00365408" w:rsidRPr="001E2904">
        <w:rPr>
          <w:color w:val="auto"/>
        </w:rPr>
        <w:t xml:space="preserve">is </w:t>
      </w:r>
      <w:r w:rsidR="009475F2" w:rsidRPr="001E2904">
        <w:rPr>
          <w:color w:val="auto"/>
        </w:rPr>
        <w:t xml:space="preserve">based on evidence from </w:t>
      </w:r>
      <w:r w:rsidR="004C7B5F" w:rsidRPr="001E2904">
        <w:rPr>
          <w:color w:val="auto"/>
        </w:rPr>
        <w:t>previous projects delivered in Scotland</w:t>
      </w:r>
      <w:r w:rsidR="00782A1E" w:rsidRPr="001E2904">
        <w:rPr>
          <w:color w:val="auto"/>
        </w:rPr>
        <w:t xml:space="preserve">, </w:t>
      </w:r>
      <w:r w:rsidR="009475F2" w:rsidRPr="001E2904">
        <w:rPr>
          <w:color w:val="auto"/>
        </w:rPr>
        <w:t xml:space="preserve">where similar </w:t>
      </w:r>
      <w:r w:rsidR="00782A1E" w:rsidRPr="001E2904">
        <w:rPr>
          <w:color w:val="auto"/>
        </w:rPr>
        <w:t>improvements</w:t>
      </w:r>
      <w:r w:rsidR="009475F2" w:rsidRPr="001E2904">
        <w:rPr>
          <w:color w:val="auto"/>
        </w:rPr>
        <w:t xml:space="preserve"> have been implemented successfully with considerable benefits realised.</w:t>
      </w:r>
      <w:r w:rsidR="009475F2" w:rsidRPr="008C153A">
        <w:rPr>
          <w:color w:val="auto"/>
        </w:rPr>
        <w:t xml:space="preserve"> </w:t>
      </w:r>
      <w:r w:rsidR="00683CE2" w:rsidRPr="00D105E8">
        <w:rPr>
          <w:rFonts w:eastAsia="Times New Roman"/>
          <w:szCs w:val="24"/>
        </w:rPr>
        <w:t>Details behind this summary are discussed in Section 3, below</w:t>
      </w:r>
      <w:r w:rsidR="00443D10">
        <w:rPr>
          <w:rFonts w:eastAsia="Times New Roman"/>
          <w:szCs w:val="24"/>
        </w:rPr>
        <w:t>.</w:t>
      </w:r>
    </w:p>
    <w:p w14:paraId="28C175E5" w14:textId="6D273667" w:rsidR="00EF61F2" w:rsidRDefault="00EF61F2">
      <w:pPr>
        <w:pStyle w:val="NoSpacing"/>
      </w:pPr>
    </w:p>
    <w:p w14:paraId="6D7EA77F" w14:textId="77777777" w:rsidR="009475F2" w:rsidRPr="004E1B61" w:rsidRDefault="009475F2">
      <w:pPr>
        <w:pStyle w:val="STPR2Heading1"/>
        <w:rPr>
          <w:lang w:val="en-GB"/>
        </w:rPr>
      </w:pPr>
      <w:r>
        <w:tab/>
      </w:r>
      <w:bookmarkStart w:id="2" w:name="_Toc96083514"/>
      <w:r>
        <w:rPr>
          <w:lang w:val="en-GB"/>
        </w:rPr>
        <w:t>Context</w:t>
      </w:r>
      <w:bookmarkEnd w:id="2"/>
      <w:r w:rsidRPr="004E1B61">
        <w:rPr>
          <w:lang w:val="en-GB"/>
        </w:rPr>
        <w:t xml:space="preserve"> </w:t>
      </w:r>
    </w:p>
    <w:p w14:paraId="2ACBCD7C" w14:textId="0FA5B96D" w:rsidR="009B3BEB" w:rsidRDefault="009B3BEB">
      <w:pPr>
        <w:pStyle w:val="STPR2Heading2"/>
        <w:ind w:left="567" w:hanging="567"/>
      </w:pPr>
      <w:r>
        <w:t>Problems and Opportunities</w:t>
      </w:r>
    </w:p>
    <w:p w14:paraId="42C79F11" w14:textId="0353D59D" w:rsidR="00FD6A01" w:rsidRDefault="00FD6A01" w:rsidP="00746FF2">
      <w:pPr>
        <w:pStyle w:val="STPR2BodyText"/>
      </w:pPr>
      <w:r w:rsidRPr="00B324D8">
        <w:t>This recommendation could help to tackle the following problems and opportunities:</w:t>
      </w:r>
      <w:r>
        <w:t xml:space="preserve"> </w:t>
      </w:r>
    </w:p>
    <w:p w14:paraId="2B34AF98" w14:textId="094F3BB1" w:rsidR="009475F2" w:rsidRPr="00112DE7" w:rsidRDefault="00A846A8" w:rsidP="00746FF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Relevant Problem &amp; Opportunity Themes Identified in National Case for Change</w:t>
      </w:r>
    </w:p>
    <w:p w14:paraId="22FB5AAF" w14:textId="15F214DB" w:rsidR="009475F2" w:rsidRPr="0076009D" w:rsidRDefault="00D23207"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746FF2">
        <w:rPr>
          <w:b/>
          <w:color w:val="auto"/>
        </w:rPr>
        <w:t>Vision Zero</w:t>
      </w:r>
      <w:r w:rsidR="00DA3D67" w:rsidRPr="0076009D">
        <w:rPr>
          <w:color w:val="auto"/>
        </w:rPr>
        <w:t xml:space="preserve"> – reduce the number of fatal and serious accidents </w:t>
      </w:r>
      <w:r w:rsidR="00F14338" w:rsidRPr="0076009D">
        <w:rPr>
          <w:color w:val="auto"/>
        </w:rPr>
        <w:t>by 50% to 2030 and eliminate them by 2050</w:t>
      </w:r>
      <w:r w:rsidR="00F851E5" w:rsidRPr="0076009D">
        <w:rPr>
          <w:color w:val="auto"/>
        </w:rPr>
        <w:t>.</w:t>
      </w:r>
    </w:p>
    <w:p w14:paraId="446D58AE" w14:textId="0316E151" w:rsidR="00F14338" w:rsidRPr="0076009D" w:rsidRDefault="00E97861"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76009D">
        <w:rPr>
          <w:color w:val="auto"/>
        </w:rPr>
        <w:t>To h</w:t>
      </w:r>
      <w:r w:rsidR="00F14338" w:rsidRPr="0076009D">
        <w:rPr>
          <w:color w:val="auto"/>
        </w:rPr>
        <w:t xml:space="preserve">ave </w:t>
      </w:r>
      <w:r w:rsidRPr="0076009D">
        <w:rPr>
          <w:color w:val="auto"/>
        </w:rPr>
        <w:t>the best road safety performance in the world</w:t>
      </w:r>
      <w:r w:rsidR="00F851E5" w:rsidRPr="0076009D">
        <w:rPr>
          <w:color w:val="auto"/>
        </w:rPr>
        <w:t>.</w:t>
      </w:r>
    </w:p>
    <w:p w14:paraId="33874BE3" w14:textId="478F8B18" w:rsidR="003F7D08" w:rsidRPr="0076009D" w:rsidRDefault="003F7D08"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746FF2">
        <w:rPr>
          <w:b/>
          <w:color w:val="auto"/>
        </w:rPr>
        <w:t>Safety and Security</w:t>
      </w:r>
      <w:r w:rsidRPr="0076009D">
        <w:rPr>
          <w:color w:val="auto"/>
        </w:rPr>
        <w:t>:</w:t>
      </w:r>
      <w:r w:rsidR="00930F5B" w:rsidRPr="0076009D">
        <w:rPr>
          <w:color w:val="auto"/>
        </w:rPr>
        <w:t xml:space="preserve"> </w:t>
      </w:r>
      <w:r w:rsidR="00B14936" w:rsidRPr="0076009D">
        <w:rPr>
          <w:color w:val="auto"/>
        </w:rPr>
        <w:t>Scotland</w:t>
      </w:r>
      <w:r w:rsidR="00CF0881" w:rsidRPr="0076009D">
        <w:rPr>
          <w:color w:val="auto"/>
        </w:rPr>
        <w:t xml:space="preserve">’s transport system needs to </w:t>
      </w:r>
      <w:r w:rsidR="007D29E1" w:rsidRPr="0076009D">
        <w:rPr>
          <w:color w:val="auto"/>
        </w:rPr>
        <w:t>b</w:t>
      </w:r>
      <w:r w:rsidR="00CF0881" w:rsidRPr="0076009D">
        <w:rPr>
          <w:color w:val="auto"/>
        </w:rPr>
        <w:t xml:space="preserve">e safe. Whilst the </w:t>
      </w:r>
      <w:hyperlink r:id="rId15" w:anchor="42762" w:history="1">
        <w:r w:rsidR="00CF0881" w:rsidRPr="00A97723">
          <w:rPr>
            <w:rStyle w:val="Hyperlink"/>
          </w:rPr>
          <w:t>number of road accident casualties reduced by 11% between 2017 and 2018</w:t>
        </w:r>
      </w:hyperlink>
      <w:r w:rsidR="0016686C" w:rsidRPr="00BF4B4C">
        <w:rPr>
          <w:color w:val="auto"/>
        </w:rPr>
        <w:t xml:space="preserve"> </w:t>
      </w:r>
      <w:r w:rsidR="00CF0881" w:rsidRPr="0076009D">
        <w:rPr>
          <w:color w:val="auto"/>
        </w:rPr>
        <w:t xml:space="preserve">, the </w:t>
      </w:r>
      <w:hyperlink r:id="rId16" w:history="1">
        <w:r w:rsidR="00CF0881" w:rsidRPr="00FB3EB5">
          <w:rPr>
            <w:rStyle w:val="Hyperlink"/>
          </w:rPr>
          <w:t>number of fatalities has increased</w:t>
        </w:r>
      </w:hyperlink>
      <w:r w:rsidR="00930F5B" w:rsidRPr="0076009D">
        <w:rPr>
          <w:color w:val="auto"/>
        </w:rPr>
        <w:t>.</w:t>
      </w:r>
    </w:p>
    <w:p w14:paraId="3C75FCD7" w14:textId="6406EBA2" w:rsidR="00370692" w:rsidRPr="0076009D" w:rsidRDefault="00370692"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Tourism:</w:t>
      </w:r>
      <w:r w:rsidR="007E483B" w:rsidRPr="0076009D">
        <w:rPr>
          <w:color w:val="auto"/>
        </w:rPr>
        <w:t xml:space="preserve"> </w:t>
      </w:r>
      <w:r w:rsidR="007E483B" w:rsidRPr="41318E15">
        <w:rPr>
          <w:color w:val="auto"/>
        </w:rPr>
        <w:t>t</w:t>
      </w:r>
      <w:r w:rsidR="007E483B" w:rsidRPr="0076009D">
        <w:rPr>
          <w:color w:val="auto"/>
        </w:rPr>
        <w:t>ransport plays a vital part in supporting tourism. It enables people to get to and travel within Scotland and allows them to explore the many sights and experiences the country has to offer. Whilst tourism benefits are recognised, tourists should be encouraged to visit/travel using more sustainable means.</w:t>
      </w:r>
    </w:p>
    <w:p w14:paraId="0F7E750A" w14:textId="77777777" w:rsidR="00EE327E" w:rsidRPr="00EE327E" w:rsidRDefault="00370692"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Reliability:</w:t>
      </w:r>
      <w:r w:rsidR="00746F0E" w:rsidRPr="0076009D">
        <w:rPr>
          <w:color w:val="auto"/>
        </w:rPr>
        <w:t xml:space="preserve"> </w:t>
      </w:r>
      <w:r w:rsidR="00EE327E" w:rsidRPr="00EE327E">
        <w:rPr>
          <w:color w:val="auto"/>
        </w:rPr>
        <w:t xml:space="preserve">forecast increases in traffic volumes on the road network will impact negatively on reliability through increased congestion and more roadworks as greater pressure is placed on the operational efficiency of the network. </w:t>
      </w:r>
    </w:p>
    <w:p w14:paraId="3854833C" w14:textId="4E990DA8" w:rsidR="005272D2" w:rsidRPr="0076009D" w:rsidRDefault="005272D2"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Resilience</w:t>
      </w:r>
      <w:r w:rsidR="00CE5855" w:rsidRPr="0076009D">
        <w:rPr>
          <w:color w:val="auto"/>
        </w:rPr>
        <w:t xml:space="preserve">: When there are </w:t>
      </w:r>
      <w:r w:rsidR="003A7F47" w:rsidRPr="0076009D">
        <w:rPr>
          <w:color w:val="auto"/>
        </w:rPr>
        <w:t xml:space="preserve">planned and unplanned incidents and events which result in network disruption, it is </w:t>
      </w:r>
      <w:r w:rsidR="003C0F87" w:rsidRPr="0076009D">
        <w:rPr>
          <w:color w:val="auto"/>
        </w:rPr>
        <w:t>important</w:t>
      </w:r>
      <w:r w:rsidR="003A7F47" w:rsidRPr="0076009D">
        <w:rPr>
          <w:color w:val="auto"/>
        </w:rPr>
        <w:t xml:space="preserve"> that information is given to the public as early as </w:t>
      </w:r>
      <w:r w:rsidR="00BE0F69" w:rsidRPr="0076009D">
        <w:rPr>
          <w:color w:val="auto"/>
        </w:rPr>
        <w:t>possible</w:t>
      </w:r>
      <w:r w:rsidR="003A7F47" w:rsidRPr="0076009D">
        <w:rPr>
          <w:color w:val="auto"/>
        </w:rPr>
        <w:t xml:space="preserve"> so that they can act ac</w:t>
      </w:r>
      <w:r w:rsidR="00BE0F69" w:rsidRPr="0076009D">
        <w:rPr>
          <w:color w:val="auto"/>
        </w:rPr>
        <w:t>cordingly.</w:t>
      </w:r>
    </w:p>
    <w:p w14:paraId="7C80A3B8" w14:textId="77777777" w:rsidR="003F7D08" w:rsidRPr="007C0476" w:rsidRDefault="003F7D08"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Trade and Connectivity</w:t>
      </w:r>
      <w:r w:rsidRPr="41318E15">
        <w:rPr>
          <w:color w:val="auto"/>
        </w:rPr>
        <w:t xml:space="preserve">: </w:t>
      </w:r>
      <w:r w:rsidRPr="0076009D">
        <w:rPr>
          <w:color w:val="auto"/>
        </w:rPr>
        <w:t>transport is crucial for trade and competitiveness, within Scotland, across the UK and internationally.</w:t>
      </w:r>
    </w:p>
    <w:p w14:paraId="57F210F0" w14:textId="3C6E8C14" w:rsidR="003F7D08" w:rsidRDefault="002C20F7"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Freight</w:t>
      </w:r>
      <w:r w:rsidRPr="002C20F7">
        <w:rPr>
          <w:color w:val="auto"/>
        </w:rPr>
        <w:t>: w</w:t>
      </w:r>
      <w:r w:rsidRPr="0076009D">
        <w:rPr>
          <w:color w:val="auto"/>
        </w:rPr>
        <w:t>hilst recognising the importance of freight within Scotland’s economy, a key challenge will be to ensure that the negative impacts generated by the movement of goods vehicles are tackled.</w:t>
      </w:r>
    </w:p>
    <w:p w14:paraId="2F609FB0" w14:textId="2570EEC9" w:rsidR="00530141" w:rsidRPr="0076009D" w:rsidRDefault="00530141" w:rsidP="00746FF2">
      <w:pPr>
        <w:pStyle w:val="STPR2BulletsLevel1"/>
        <w:pBdr>
          <w:top w:val="single" w:sz="4" w:space="1" w:color="auto"/>
          <w:left w:val="single" w:sz="4" w:space="4" w:color="auto"/>
          <w:bottom w:val="single" w:sz="4" w:space="1" w:color="auto"/>
          <w:right w:val="single" w:sz="4" w:space="4" w:color="auto"/>
        </w:pBdr>
        <w:suppressAutoHyphens w:val="0"/>
        <w:autoSpaceDE/>
        <w:autoSpaceDN/>
        <w:adjustRightInd/>
        <w:spacing w:line="259" w:lineRule="auto"/>
        <w:textAlignment w:val="auto"/>
        <w:rPr>
          <w:color w:val="auto"/>
        </w:rPr>
      </w:pPr>
      <w:r w:rsidRPr="003351C5">
        <w:rPr>
          <w:b/>
          <w:color w:val="auto"/>
        </w:rPr>
        <w:t>Adapting to Climate Change</w:t>
      </w:r>
      <w:r>
        <w:rPr>
          <w:color w:val="auto"/>
        </w:rPr>
        <w:t>:</w:t>
      </w:r>
      <w:r w:rsidR="009C2F04">
        <w:rPr>
          <w:color w:val="auto"/>
        </w:rPr>
        <w:t xml:space="preserve"> Climate change directly affects the transport sector through the increasing number of more severe and frequent extreme weather events and the disruption th</w:t>
      </w:r>
      <w:r w:rsidR="00491E46">
        <w:rPr>
          <w:color w:val="auto"/>
        </w:rPr>
        <w:t>e</w:t>
      </w:r>
      <w:r w:rsidR="009C2F04">
        <w:rPr>
          <w:color w:val="auto"/>
        </w:rPr>
        <w:t xml:space="preserve">y cause to the transport system. </w:t>
      </w:r>
    </w:p>
    <w:p w14:paraId="4F80E4D9" w14:textId="736EE1CD" w:rsidR="009B3BEB" w:rsidRDefault="00DA52FC">
      <w:pPr>
        <w:pStyle w:val="STPR2Heading2"/>
        <w:keepNext/>
        <w:keepLines/>
        <w:ind w:left="567" w:hanging="567"/>
      </w:pPr>
      <w:bookmarkStart w:id="3" w:name="_Toc96083517"/>
      <w:bookmarkStart w:id="4" w:name="_Hlk96066450"/>
      <w:r>
        <w:lastRenderedPageBreak/>
        <w:t>Interdependencies</w:t>
      </w:r>
    </w:p>
    <w:bookmarkEnd w:id="3"/>
    <w:bookmarkEnd w:id="4"/>
    <w:p w14:paraId="06CC0713" w14:textId="497AD1B8" w:rsidR="009475F2" w:rsidRDefault="009475F2">
      <w:pPr>
        <w:pStyle w:val="STPR2BodyText"/>
        <w:keepNext/>
        <w:keepLines/>
      </w:pPr>
      <w:r>
        <w:t>This recommendation has potential overlap with other STPR2 recommendations</w:t>
      </w:r>
      <w:r w:rsidR="00493E3C">
        <w:t xml:space="preserve"> and </w:t>
      </w:r>
      <w:r w:rsidR="00493E3C" w:rsidRPr="00493E3C">
        <w:t>would also complement other areas of Scottish Government activity</w:t>
      </w:r>
      <w:r w:rsidR="00493E3C">
        <w:t>.</w:t>
      </w:r>
    </w:p>
    <w:p w14:paraId="29CEB6A7" w14:textId="4255C9EF" w:rsidR="00DA52FC" w:rsidRDefault="009466E0" w:rsidP="003351C5">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t>Other</w:t>
      </w:r>
      <w:r w:rsidR="00493E3C">
        <w:t xml:space="preserve"> STPR2</w:t>
      </w:r>
      <w:r>
        <w:t xml:space="preserve"> Recommendations</w:t>
      </w:r>
    </w:p>
    <w:p w14:paraId="5D080163" w14:textId="1EDCAD0B" w:rsidR="00C1035D" w:rsidRDefault="001B64D9" w:rsidP="003351C5">
      <w:pPr>
        <w:pStyle w:val="STPR2BulletsLevel1"/>
        <w:keepNext/>
        <w:keepLines/>
        <w:pBdr>
          <w:top w:val="single" w:sz="4" w:space="1" w:color="auto"/>
          <w:left w:val="single" w:sz="4" w:space="4" w:color="auto"/>
          <w:bottom w:val="single" w:sz="4" w:space="1" w:color="auto"/>
          <w:right w:val="single" w:sz="4" w:space="4" w:color="auto"/>
        </w:pBdr>
      </w:pPr>
      <w:r w:rsidRPr="001B64D9">
        <w:t xml:space="preserve">Changing road user behaviour </w:t>
      </w:r>
      <w:r w:rsidR="00C1035D">
        <w:t>(7);</w:t>
      </w:r>
    </w:p>
    <w:p w14:paraId="6E0A27D4" w14:textId="785BEC98" w:rsidR="009946F5" w:rsidRDefault="009946F5" w:rsidP="003351C5">
      <w:pPr>
        <w:pStyle w:val="STPR2BulletsLevel1"/>
        <w:keepNext/>
        <w:keepLines/>
        <w:pBdr>
          <w:top w:val="single" w:sz="4" w:space="1" w:color="auto"/>
          <w:left w:val="single" w:sz="4" w:space="4" w:color="auto"/>
          <w:bottom w:val="single" w:sz="4" w:space="1" w:color="auto"/>
          <w:right w:val="single" w:sz="4" w:space="4" w:color="auto"/>
        </w:pBdr>
      </w:pPr>
      <w:r>
        <w:t xml:space="preserve">Access to Argyll </w:t>
      </w:r>
      <w:r w:rsidR="00AD6643">
        <w:t xml:space="preserve">(A83) </w:t>
      </w:r>
      <w:r>
        <w:t>(29)</w:t>
      </w:r>
      <w:r w:rsidR="00282FDE">
        <w:t>;</w:t>
      </w:r>
    </w:p>
    <w:p w14:paraId="03DF4DF3" w14:textId="2912D67B" w:rsidR="00BC5B8E" w:rsidRDefault="00C55F2D" w:rsidP="003351C5">
      <w:pPr>
        <w:pStyle w:val="STPR2BulletsLevel1"/>
        <w:keepNext/>
        <w:keepLines/>
        <w:pBdr>
          <w:top w:val="single" w:sz="4" w:space="1" w:color="auto"/>
          <w:left w:val="single" w:sz="4" w:space="4" w:color="auto"/>
          <w:bottom w:val="single" w:sz="4" w:space="1" w:color="auto"/>
          <w:right w:val="single" w:sz="4" w:space="4" w:color="auto"/>
        </w:pBdr>
      </w:pPr>
      <w:r>
        <w:t xml:space="preserve">Trunk </w:t>
      </w:r>
      <w:r w:rsidR="00B37C7E">
        <w:t>r</w:t>
      </w:r>
      <w:r>
        <w:t xml:space="preserve">oad and </w:t>
      </w:r>
      <w:r w:rsidR="00B37C7E">
        <w:t>m</w:t>
      </w:r>
      <w:r>
        <w:t xml:space="preserve">otorway climate change adaptation and resilience </w:t>
      </w:r>
      <w:r w:rsidR="00BC5B8E">
        <w:t>(31)</w:t>
      </w:r>
      <w:r w:rsidR="00C1035D">
        <w:t>;</w:t>
      </w:r>
    </w:p>
    <w:p w14:paraId="4EF6E2C5" w14:textId="52BAFF2E" w:rsidR="00BC5B8E" w:rsidRDefault="00A20FBD" w:rsidP="003351C5">
      <w:pPr>
        <w:pStyle w:val="STPR2BulletsLevel1"/>
        <w:keepNext/>
        <w:keepLines/>
        <w:pBdr>
          <w:top w:val="single" w:sz="4" w:space="1" w:color="auto"/>
          <w:left w:val="single" w:sz="4" w:space="4" w:color="auto"/>
          <w:bottom w:val="single" w:sz="4" w:space="1" w:color="auto"/>
          <w:right w:val="single" w:sz="4" w:space="4" w:color="auto"/>
        </w:pBdr>
      </w:pPr>
      <w:r>
        <w:t xml:space="preserve">Trunk </w:t>
      </w:r>
      <w:r w:rsidR="00B37C7E">
        <w:t>r</w:t>
      </w:r>
      <w:r>
        <w:t xml:space="preserve">oad and </w:t>
      </w:r>
      <w:r w:rsidR="00B37C7E">
        <w:t>m</w:t>
      </w:r>
      <w:r>
        <w:t xml:space="preserve">otorway renewal for reliability, resilience and safety </w:t>
      </w:r>
      <w:r w:rsidR="00BC5B8E">
        <w:t>(32)</w:t>
      </w:r>
      <w:r w:rsidR="00C1035D">
        <w:t>;</w:t>
      </w:r>
    </w:p>
    <w:p w14:paraId="5EE4952B" w14:textId="54C6335A" w:rsidR="00C1035D" w:rsidRDefault="009E0449" w:rsidP="003351C5">
      <w:pPr>
        <w:pStyle w:val="STPR2BulletsLevel1"/>
        <w:keepNext/>
        <w:keepLines/>
        <w:pBdr>
          <w:top w:val="single" w:sz="4" w:space="1" w:color="auto"/>
          <w:left w:val="single" w:sz="4" w:space="4" w:color="auto"/>
          <w:bottom w:val="single" w:sz="4" w:space="1" w:color="auto"/>
          <w:right w:val="single" w:sz="4" w:space="4" w:color="auto"/>
        </w:pBdr>
      </w:pPr>
      <w:r>
        <w:t>Future I</w:t>
      </w:r>
      <w:r w:rsidR="00B37C7E">
        <w:t>ntelligent Transport Systems</w:t>
      </w:r>
      <w:r w:rsidR="00A20FBD" w:rsidRPr="00A20FBD">
        <w:t xml:space="preserve"> </w:t>
      </w:r>
      <w:r w:rsidR="00C1035D">
        <w:t>(33);</w:t>
      </w:r>
    </w:p>
    <w:p w14:paraId="2AAC659E" w14:textId="6ADC6106" w:rsidR="00C1035D" w:rsidRDefault="004D14F4" w:rsidP="003351C5">
      <w:pPr>
        <w:pStyle w:val="STPR2BulletsLevel1"/>
        <w:keepNext/>
        <w:keepLines/>
        <w:pBdr>
          <w:top w:val="single" w:sz="4" w:space="1" w:color="auto"/>
          <w:left w:val="single" w:sz="4" w:space="4" w:color="auto"/>
          <w:bottom w:val="single" w:sz="4" w:space="1" w:color="auto"/>
          <w:right w:val="single" w:sz="4" w:space="4" w:color="auto"/>
        </w:pBdr>
      </w:pPr>
      <w:r>
        <w:t xml:space="preserve">Traffic Scotland System </w:t>
      </w:r>
      <w:r w:rsidR="1A48F219">
        <w:t>r</w:t>
      </w:r>
      <w:r>
        <w:t>enewal</w:t>
      </w:r>
      <w:r w:rsidR="00EF78A4" w:rsidRPr="00EF78A4">
        <w:t xml:space="preserve"> </w:t>
      </w:r>
      <w:r w:rsidR="00C1035D">
        <w:t>(34);</w:t>
      </w:r>
    </w:p>
    <w:p w14:paraId="51890C12" w14:textId="10125641" w:rsidR="00C1035D" w:rsidRDefault="004D14F4" w:rsidP="003351C5">
      <w:pPr>
        <w:pStyle w:val="STPR2BulletsLevel1"/>
        <w:keepNext/>
        <w:keepLines/>
        <w:pBdr>
          <w:top w:val="single" w:sz="4" w:space="1" w:color="auto"/>
          <w:left w:val="single" w:sz="4" w:space="4" w:color="auto"/>
          <w:bottom w:val="single" w:sz="4" w:space="1" w:color="auto"/>
          <w:right w:val="single" w:sz="4" w:space="4" w:color="auto"/>
        </w:pBdr>
      </w:pPr>
      <w:r>
        <w:t>I</w:t>
      </w:r>
      <w:r w:rsidR="00F34842">
        <w:t>ntelligent Transport System r</w:t>
      </w:r>
      <w:r>
        <w:t xml:space="preserve">enewal and </w:t>
      </w:r>
      <w:r w:rsidR="00F34842">
        <w:t>r</w:t>
      </w:r>
      <w:r>
        <w:t>eplacement</w:t>
      </w:r>
      <w:r w:rsidR="00EF78A4" w:rsidRPr="00EF78A4">
        <w:t xml:space="preserve"> </w:t>
      </w:r>
      <w:r w:rsidR="00C1035D">
        <w:t>(35);</w:t>
      </w:r>
    </w:p>
    <w:p w14:paraId="018CA37E" w14:textId="0AFFA211" w:rsidR="00C1035D" w:rsidRDefault="00EF78A4" w:rsidP="003351C5">
      <w:pPr>
        <w:pStyle w:val="STPR2BulletsLevel1"/>
        <w:keepLines/>
        <w:pBdr>
          <w:top w:val="single" w:sz="4" w:space="1" w:color="auto"/>
          <w:left w:val="single" w:sz="4" w:space="4" w:color="auto"/>
          <w:bottom w:val="single" w:sz="4" w:space="1" w:color="auto"/>
          <w:right w:val="single" w:sz="4" w:space="4" w:color="auto"/>
        </w:pBdr>
      </w:pPr>
      <w:r>
        <w:t xml:space="preserve">Improving active travel on trunk roads through communities </w:t>
      </w:r>
      <w:r w:rsidR="00C1035D">
        <w:t>(37);</w:t>
      </w:r>
    </w:p>
    <w:p w14:paraId="06069916" w14:textId="1191B7D4" w:rsidR="00C1035D" w:rsidRDefault="00883B42" w:rsidP="003351C5">
      <w:pPr>
        <w:pStyle w:val="STPR2BulletsLevel1"/>
        <w:keepLines/>
        <w:pBdr>
          <w:top w:val="single" w:sz="4" w:space="1" w:color="auto"/>
          <w:left w:val="single" w:sz="4" w:space="4" w:color="auto"/>
          <w:bottom w:val="single" w:sz="4" w:space="1" w:color="auto"/>
          <w:right w:val="single" w:sz="4" w:space="4" w:color="auto"/>
        </w:pBdr>
      </w:pPr>
      <w:r w:rsidRPr="00883B42">
        <w:t xml:space="preserve">Speed Management Plan </w:t>
      </w:r>
      <w:r w:rsidR="00C1035D">
        <w:t>(38); and</w:t>
      </w:r>
    </w:p>
    <w:p w14:paraId="27F16BF6" w14:textId="335FF10C" w:rsidR="00BC5B8E" w:rsidRDefault="00883B42" w:rsidP="003351C5">
      <w:pPr>
        <w:pStyle w:val="STPR2BulletsLevel1"/>
        <w:keepLines/>
        <w:pBdr>
          <w:top w:val="single" w:sz="4" w:space="1" w:color="auto"/>
          <w:left w:val="single" w:sz="4" w:space="4" w:color="auto"/>
          <w:bottom w:val="single" w:sz="4" w:space="1" w:color="auto"/>
          <w:right w:val="single" w:sz="4" w:space="4" w:color="auto"/>
        </w:pBdr>
      </w:pPr>
      <w:r w:rsidRPr="00883B42">
        <w:t xml:space="preserve">Access to Stranraer and the ports at Cairnryan </w:t>
      </w:r>
      <w:r w:rsidR="00C1035D">
        <w:t>(40)</w:t>
      </w:r>
      <w:r w:rsidR="00087B4B">
        <w:t>.</w:t>
      </w:r>
    </w:p>
    <w:p w14:paraId="1344B893" w14:textId="45688272" w:rsidR="009475F2" w:rsidRDefault="00493E3C" w:rsidP="003351C5">
      <w:pPr>
        <w:pStyle w:val="STPR2Heading3"/>
        <w:keepLines/>
        <w:pBdr>
          <w:top w:val="single" w:sz="4" w:space="1" w:color="auto"/>
          <w:left w:val="single" w:sz="4" w:space="4" w:color="auto"/>
          <w:bottom w:val="single" w:sz="4" w:space="1" w:color="auto"/>
          <w:right w:val="single" w:sz="4" w:space="4" w:color="auto"/>
        </w:pBdr>
        <w:shd w:val="clear" w:color="auto" w:fill="C9C9C9" w:themeFill="accent3" w:themeFillTint="99"/>
      </w:pPr>
      <w:r>
        <w:t>O</w:t>
      </w:r>
      <w:r w:rsidR="009475F2">
        <w:t>ther areas of Scottish Government activity</w:t>
      </w:r>
    </w:p>
    <w:p w14:paraId="7E05BB4C" w14:textId="19BAD16B"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17" w:history="1">
        <w:r w:rsidR="00573BDF" w:rsidRPr="0048591C">
          <w:rPr>
            <w:rStyle w:val="Hyperlink"/>
          </w:rPr>
          <w:t>National Transport Strategy</w:t>
        </w:r>
      </w:hyperlink>
      <w:r w:rsidR="00573BDF">
        <w:t xml:space="preserve"> (NTS2)</w:t>
      </w:r>
      <w:r w:rsidR="007D2F1E">
        <w:t>;</w:t>
      </w:r>
    </w:p>
    <w:p w14:paraId="432F225F" w14:textId="210EEF21"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18" w:history="1">
        <w:r w:rsidR="00970B24" w:rsidRPr="00041C67">
          <w:rPr>
            <w:rStyle w:val="Hyperlink"/>
          </w:rPr>
          <w:t xml:space="preserve">Revised </w:t>
        </w:r>
        <w:r w:rsidR="005D1143" w:rsidRPr="00041C67">
          <w:rPr>
            <w:rStyle w:val="Hyperlink"/>
          </w:rPr>
          <w:t xml:space="preserve">Draft </w:t>
        </w:r>
        <w:r w:rsidR="00816B29" w:rsidRPr="00041C67">
          <w:rPr>
            <w:rStyle w:val="Hyperlink"/>
          </w:rPr>
          <w:t xml:space="preserve">Fourth </w:t>
        </w:r>
        <w:r w:rsidR="00573BDF" w:rsidRPr="00041C67">
          <w:rPr>
            <w:rStyle w:val="Hyperlink"/>
          </w:rPr>
          <w:t>National Planning Framework</w:t>
        </w:r>
      </w:hyperlink>
      <w:r w:rsidR="00573BDF">
        <w:t xml:space="preserve"> (</w:t>
      </w:r>
      <w:r w:rsidR="00970B24">
        <w:t xml:space="preserve">Revised Draft </w:t>
      </w:r>
      <w:r w:rsidR="00573BDF">
        <w:t>NPF4)</w:t>
      </w:r>
      <w:r w:rsidR="007D2F1E">
        <w:t>;</w:t>
      </w:r>
    </w:p>
    <w:p w14:paraId="60DB7AB0" w14:textId="050481F9"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19" w:history="1">
        <w:r w:rsidR="00573BDF" w:rsidRPr="00A02DFC">
          <w:rPr>
            <w:rStyle w:val="Hyperlink"/>
          </w:rPr>
          <w:t>Strategic Road Safety Plan</w:t>
        </w:r>
      </w:hyperlink>
      <w:r w:rsidR="00573BDF">
        <w:t xml:space="preserve"> (2016)</w:t>
      </w:r>
      <w:r w:rsidR="007D2F1E">
        <w:t>;</w:t>
      </w:r>
    </w:p>
    <w:p w14:paraId="693937F4" w14:textId="211A6F41"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20" w:history="1">
        <w:r w:rsidR="00573BDF" w:rsidRPr="00A03C9B">
          <w:rPr>
            <w:rStyle w:val="Hyperlink"/>
          </w:rPr>
          <w:t>Scotland’s Road Safety Framework to 2030</w:t>
        </w:r>
      </w:hyperlink>
      <w:r w:rsidR="007D2F1E">
        <w:t>;</w:t>
      </w:r>
    </w:p>
    <w:p w14:paraId="532478A9" w14:textId="46A0CF40"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21" w:history="1">
        <w:r w:rsidR="00573BDF" w:rsidRPr="0046762C">
          <w:rPr>
            <w:rStyle w:val="Hyperlink"/>
          </w:rPr>
          <w:t>Infrastructure Investment Plan 2021/22 – 2025/26</w:t>
        </w:r>
      </w:hyperlink>
      <w:r w:rsidR="00573BDF">
        <w:t xml:space="preserve"> (IIP)</w:t>
      </w:r>
      <w:r w:rsidR="007D2F1E">
        <w:t>;</w:t>
      </w:r>
    </w:p>
    <w:p w14:paraId="6082ED75" w14:textId="17BE545E" w:rsidR="00573BDF"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22" w:history="1">
        <w:r w:rsidR="00573BDF" w:rsidRPr="00870068">
          <w:rPr>
            <w:rStyle w:val="Hyperlink"/>
          </w:rPr>
          <w:t>Climate Change Plan 2018-32 Update</w:t>
        </w:r>
      </w:hyperlink>
      <w:r w:rsidR="007D2F1E">
        <w:t>; and</w:t>
      </w:r>
    </w:p>
    <w:p w14:paraId="275EDA41" w14:textId="6817C1FB" w:rsidR="00D61B46" w:rsidRDefault="00A4189A" w:rsidP="003351C5">
      <w:pPr>
        <w:pStyle w:val="STPR2BulletsLevel1"/>
        <w:keepLines/>
        <w:pBdr>
          <w:top w:val="single" w:sz="4" w:space="1" w:color="auto"/>
          <w:left w:val="single" w:sz="4" w:space="4" w:color="auto"/>
          <w:bottom w:val="single" w:sz="4" w:space="1" w:color="auto"/>
          <w:right w:val="single" w:sz="4" w:space="4" w:color="auto"/>
        </w:pBdr>
      </w:pPr>
      <w:hyperlink r:id="rId23" w:history="1">
        <w:r w:rsidR="00573BDF" w:rsidRPr="0051621C">
          <w:rPr>
            <w:rStyle w:val="Hyperlink"/>
          </w:rPr>
          <w:t>Climate Change (Emissions Reduction Targets) (Scotland) Act 2019</w:t>
        </w:r>
      </w:hyperlink>
      <w:r w:rsidR="007D2F1E">
        <w:t>.</w:t>
      </w:r>
      <w:r w:rsidR="00573BDF">
        <w:t xml:space="preserve"> </w:t>
      </w:r>
    </w:p>
    <w:p w14:paraId="4A12EB2B" w14:textId="7DA01526" w:rsidR="00C03D8E" w:rsidRDefault="00C03D8E" w:rsidP="003351C5">
      <w:pPr>
        <w:pStyle w:val="STPR2BodyText"/>
        <w:keepLines/>
        <w:pBdr>
          <w:top w:val="single" w:sz="4" w:space="1" w:color="auto"/>
          <w:left w:val="single" w:sz="4" w:space="4" w:color="auto"/>
          <w:bottom w:val="single" w:sz="4" w:space="1" w:color="auto"/>
          <w:right w:val="single" w:sz="4" w:space="4" w:color="auto"/>
        </w:pBdr>
      </w:pPr>
      <w:r w:rsidRPr="0076009D">
        <w:t xml:space="preserve">The types of </w:t>
      </w:r>
      <w:r w:rsidR="00FD6A01">
        <w:t>interventions</w:t>
      </w:r>
      <w:r w:rsidRPr="0076009D">
        <w:t xml:space="preserve"> considered </w:t>
      </w:r>
      <w:r w:rsidR="003470E0" w:rsidRPr="0045204E">
        <w:t>sh</w:t>
      </w:r>
      <w:r w:rsidRPr="00991ECA">
        <w:t>ould</w:t>
      </w:r>
      <w:r w:rsidRPr="0076009D">
        <w:t xml:space="preserve"> incorporate provision to support sustainable travel.</w:t>
      </w:r>
      <w:r w:rsidR="0034356A">
        <w:t xml:space="preserve"> </w:t>
      </w:r>
      <w:r w:rsidRPr="0076009D">
        <w:t xml:space="preserve">This would be further considered as the development and design of individual </w:t>
      </w:r>
      <w:r w:rsidR="00FD6A01">
        <w:t>interventions</w:t>
      </w:r>
      <w:r w:rsidRPr="0076009D">
        <w:t xml:space="preserve"> progressed.</w:t>
      </w:r>
    </w:p>
    <w:p w14:paraId="677E453C" w14:textId="77777777" w:rsidR="0021723C" w:rsidRPr="002E5A20" w:rsidRDefault="0021723C" w:rsidP="002E5A20">
      <w:pPr>
        <w:pStyle w:val="STPR2BodyText"/>
      </w:pPr>
    </w:p>
    <w:p w14:paraId="3BCA65B0" w14:textId="053DBBC1" w:rsidR="000B1809" w:rsidRDefault="000B1809" w:rsidP="002E5A20">
      <w:pPr>
        <w:pStyle w:val="STPR2BodyText"/>
      </w:pPr>
      <w:r>
        <w:br w:type="page"/>
      </w:r>
    </w:p>
    <w:p w14:paraId="5B3A2577" w14:textId="0EA71B2E" w:rsidR="009475F2" w:rsidRPr="00502991" w:rsidRDefault="0000245A">
      <w:pPr>
        <w:pStyle w:val="STPR2Heading1"/>
      </w:pPr>
      <w:r>
        <w:lastRenderedPageBreak/>
        <w:t>Appraisal</w:t>
      </w:r>
    </w:p>
    <w:p w14:paraId="5F287089" w14:textId="77777777" w:rsidR="00E6320C" w:rsidRDefault="009475F2">
      <w:pPr>
        <w:pStyle w:val="STPR2BodyText"/>
      </w:pPr>
      <w:r>
        <w:t>This section provides an assessment of the recommendation against</w:t>
      </w:r>
      <w:r w:rsidR="00E6320C">
        <w:t>:</w:t>
      </w:r>
      <w:r>
        <w:t xml:space="preserve"> </w:t>
      </w:r>
    </w:p>
    <w:p w14:paraId="5CDDBE13" w14:textId="36916413" w:rsidR="00E6320C" w:rsidRDefault="009475F2">
      <w:pPr>
        <w:pStyle w:val="ListBullet"/>
        <w:rPr>
          <w:rFonts w:ascii="Arial" w:hAnsi="Arial" w:cs="Arial"/>
          <w:sz w:val="24"/>
          <w:szCs w:val="24"/>
        </w:rPr>
      </w:pPr>
      <w:r w:rsidRPr="0065476B">
        <w:rPr>
          <w:rFonts w:ascii="Arial" w:hAnsi="Arial" w:cs="Arial"/>
          <w:sz w:val="24"/>
          <w:szCs w:val="24"/>
        </w:rPr>
        <w:t>STPR2 Transport Planning Objectives (TPOs)</w:t>
      </w:r>
      <w:r w:rsidR="0069351C">
        <w:rPr>
          <w:rFonts w:ascii="Arial" w:hAnsi="Arial" w:cs="Arial"/>
          <w:sz w:val="24"/>
          <w:szCs w:val="24"/>
        </w:rPr>
        <w:t>;</w:t>
      </w:r>
    </w:p>
    <w:p w14:paraId="7C16AA3B" w14:textId="02B9085B" w:rsidR="00E6320C" w:rsidRDefault="0000245A">
      <w:pPr>
        <w:pStyle w:val="ListBullet"/>
        <w:rPr>
          <w:rFonts w:ascii="Arial" w:hAnsi="Arial" w:cs="Arial"/>
          <w:sz w:val="24"/>
          <w:szCs w:val="24"/>
        </w:rPr>
      </w:pPr>
      <w:r w:rsidRPr="0065476B">
        <w:rPr>
          <w:rFonts w:ascii="Arial" w:hAnsi="Arial" w:cs="Arial"/>
          <w:sz w:val="24"/>
          <w:szCs w:val="24"/>
        </w:rPr>
        <w:t>STAG criteria</w:t>
      </w:r>
      <w:r w:rsidR="0069351C">
        <w:rPr>
          <w:rFonts w:ascii="Arial" w:hAnsi="Arial" w:cs="Arial"/>
          <w:sz w:val="24"/>
          <w:szCs w:val="24"/>
        </w:rPr>
        <w:t>;</w:t>
      </w:r>
    </w:p>
    <w:p w14:paraId="2EFBD4BE" w14:textId="68A99265" w:rsidR="00E6320C" w:rsidRDefault="00E6320C">
      <w:pPr>
        <w:pStyle w:val="ListBullet"/>
        <w:rPr>
          <w:rFonts w:ascii="Arial" w:hAnsi="Arial" w:cs="Arial"/>
          <w:sz w:val="24"/>
          <w:szCs w:val="24"/>
        </w:rPr>
      </w:pPr>
      <w:r>
        <w:rPr>
          <w:rFonts w:ascii="Arial" w:hAnsi="Arial" w:cs="Arial"/>
          <w:sz w:val="24"/>
          <w:szCs w:val="24"/>
        </w:rPr>
        <w:t>D</w:t>
      </w:r>
      <w:r w:rsidR="00F77243" w:rsidRPr="0065476B">
        <w:rPr>
          <w:rFonts w:ascii="Arial" w:hAnsi="Arial" w:cs="Arial"/>
          <w:sz w:val="24"/>
          <w:szCs w:val="24"/>
        </w:rPr>
        <w:t>eliverability criteria</w:t>
      </w:r>
      <w:r w:rsidR="0069351C">
        <w:rPr>
          <w:rFonts w:ascii="Arial" w:hAnsi="Arial" w:cs="Arial"/>
          <w:sz w:val="24"/>
          <w:szCs w:val="24"/>
        </w:rPr>
        <w:t>; and</w:t>
      </w:r>
    </w:p>
    <w:p w14:paraId="55C65281" w14:textId="2E663700" w:rsidR="00E6320C" w:rsidRPr="00E6320C" w:rsidRDefault="00A335DF">
      <w:pPr>
        <w:pStyle w:val="ListBullet"/>
        <w:rPr>
          <w:rFonts w:ascii="Arial" w:hAnsi="Arial" w:cs="Arial"/>
          <w:sz w:val="24"/>
          <w:szCs w:val="24"/>
        </w:rPr>
      </w:pPr>
      <w:r w:rsidRPr="00A335DF">
        <w:rPr>
          <w:rFonts w:ascii="Arial" w:hAnsi="Arial" w:cs="Arial"/>
          <w:sz w:val="24"/>
          <w:szCs w:val="24"/>
        </w:rPr>
        <w:t>Statutory Impact Assessment criteria</w:t>
      </w:r>
      <w:r w:rsidR="009475F2" w:rsidRPr="0065476B">
        <w:rPr>
          <w:rFonts w:ascii="Arial" w:hAnsi="Arial" w:cs="Arial"/>
          <w:sz w:val="24"/>
          <w:szCs w:val="24"/>
        </w:rPr>
        <w:t>.</w:t>
      </w:r>
    </w:p>
    <w:p w14:paraId="2B7AABF9" w14:textId="4A2694B2" w:rsidR="009475F2" w:rsidRPr="00586F8F" w:rsidRDefault="009475F2">
      <w:pPr>
        <w:pStyle w:val="ListBullet"/>
        <w:numPr>
          <w:ilvl w:val="0"/>
          <w:numId w:val="0"/>
        </w:numPr>
        <w:rPr>
          <w:szCs w:val="24"/>
        </w:rPr>
      </w:pPr>
      <w:r w:rsidRPr="0065476B">
        <w:rPr>
          <w:rFonts w:ascii="Arial" w:hAnsi="Arial" w:cs="Arial"/>
          <w:sz w:val="24"/>
          <w:szCs w:val="24"/>
        </w:rPr>
        <w:t xml:space="preserve">The seven-point assessment scale has been used to indicate the impact of the recommendation when considered under the </w:t>
      </w:r>
      <w:r w:rsidR="009D5EAC">
        <w:rPr>
          <w:rFonts w:ascii="Arial" w:hAnsi="Arial" w:cs="Arial"/>
          <w:sz w:val="24"/>
          <w:szCs w:val="24"/>
        </w:rPr>
        <w:t>‘L</w:t>
      </w:r>
      <w:r w:rsidRPr="0065476B">
        <w:rPr>
          <w:rFonts w:ascii="Arial" w:hAnsi="Arial" w:cs="Arial"/>
          <w:sz w:val="24"/>
          <w:szCs w:val="24"/>
        </w:rPr>
        <w:t>ow</w:t>
      </w:r>
      <w:r w:rsidR="009D5EAC">
        <w:rPr>
          <w:rFonts w:ascii="Arial" w:hAnsi="Arial" w:cs="Arial"/>
          <w:sz w:val="24"/>
          <w:szCs w:val="24"/>
        </w:rPr>
        <w:t>’</w:t>
      </w:r>
      <w:r w:rsidRPr="0065476B">
        <w:rPr>
          <w:rFonts w:ascii="Arial" w:hAnsi="Arial" w:cs="Arial"/>
          <w:sz w:val="24"/>
          <w:szCs w:val="24"/>
        </w:rPr>
        <w:t xml:space="preserve"> and </w:t>
      </w:r>
      <w:r w:rsidR="009D5EAC">
        <w:rPr>
          <w:rFonts w:ascii="Arial" w:hAnsi="Arial" w:cs="Arial"/>
          <w:sz w:val="24"/>
          <w:szCs w:val="24"/>
        </w:rPr>
        <w:t>‘H</w:t>
      </w:r>
      <w:r w:rsidRPr="0065476B">
        <w:rPr>
          <w:rFonts w:ascii="Arial" w:hAnsi="Arial" w:cs="Arial"/>
          <w:sz w:val="24"/>
          <w:szCs w:val="24"/>
        </w:rPr>
        <w:t>igh</w:t>
      </w:r>
      <w:r w:rsidR="009D5EAC">
        <w:rPr>
          <w:rFonts w:ascii="Arial" w:hAnsi="Arial" w:cs="Arial"/>
          <w:sz w:val="24"/>
          <w:szCs w:val="24"/>
        </w:rPr>
        <w:t>’</w:t>
      </w:r>
      <w:r w:rsidRPr="0065476B">
        <w:rPr>
          <w:rFonts w:ascii="Arial" w:hAnsi="Arial" w:cs="Arial"/>
          <w:sz w:val="24"/>
          <w:szCs w:val="24"/>
        </w:rPr>
        <w:t xml:space="preserve"> </w:t>
      </w:r>
      <w:r w:rsidR="00A93392">
        <w:rPr>
          <w:rFonts w:ascii="Arial" w:hAnsi="Arial" w:cs="Arial"/>
          <w:sz w:val="24"/>
          <w:szCs w:val="24"/>
        </w:rPr>
        <w:t>Travel Behaviour Variant</w:t>
      </w:r>
      <w:r w:rsidRPr="0065476B">
        <w:rPr>
          <w:rFonts w:ascii="Arial" w:hAnsi="Arial" w:cs="Arial"/>
          <w:sz w:val="24"/>
          <w:szCs w:val="24"/>
        </w:rPr>
        <w:t xml:space="preserve"> scenarios (which are described in Appendix F of the Technical Report).</w:t>
      </w:r>
    </w:p>
    <w:p w14:paraId="7066EE21" w14:textId="66ACC9DD" w:rsidR="009B5FBA" w:rsidRDefault="009B5FBA">
      <w:pPr>
        <w:pStyle w:val="STPR2Heading2"/>
        <w:ind w:left="567" w:hanging="567"/>
      </w:pPr>
      <w:r>
        <w:t>Transport Planning Objectives</w:t>
      </w:r>
    </w:p>
    <w:p w14:paraId="36C402AC" w14:textId="3B1E78E5" w:rsidR="00B8131D" w:rsidRPr="00316AA8" w:rsidRDefault="00D378E1" w:rsidP="003351C5">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5" w:name="_Toc96083524"/>
      <w:r>
        <w:t xml:space="preserve">1. </w:t>
      </w:r>
      <w:r w:rsidR="007E14A7" w:rsidRPr="00316AA8">
        <w:t>A sustainable strategic transport system that contributes significantly to the Scottish Government’s net-zero emissions target</w:t>
      </w:r>
    </w:p>
    <w:bookmarkEnd w:id="5"/>
    <w:p w14:paraId="15CB0A5D" w14:textId="45233A78" w:rsidR="008F718F" w:rsidRDefault="00084A76" w:rsidP="003351C5">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3A355E">
        <w:rPr>
          <w:noProof/>
        </w:rPr>
        <w:drawing>
          <wp:inline distT="0" distB="0" distL="0" distR="0" wp14:anchorId="7A8A4D30" wp14:editId="72C2A6EC">
            <wp:extent cx="6115050" cy="679450"/>
            <wp:effectExtent l="0" t="0" r="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066C8494" w14:textId="79803444" w:rsidR="000277F4" w:rsidRPr="000277F4" w:rsidRDefault="0018022D"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The </w:t>
      </w:r>
      <w:r w:rsidR="00FD6A01">
        <w:rPr>
          <w:rFonts w:ascii="Arial" w:hAnsi="Arial" w:cs="Arial"/>
          <w:sz w:val="24"/>
          <w:szCs w:val="24"/>
        </w:rPr>
        <w:t>interventions</w:t>
      </w:r>
      <w:r w:rsidR="000277F4" w:rsidRPr="000277F4">
        <w:rPr>
          <w:rFonts w:ascii="Arial" w:hAnsi="Arial" w:cs="Arial"/>
          <w:sz w:val="24"/>
          <w:szCs w:val="24"/>
        </w:rPr>
        <w:t xml:space="preserve"> </w:t>
      </w:r>
      <w:r>
        <w:rPr>
          <w:rFonts w:ascii="Arial" w:hAnsi="Arial" w:cs="Arial"/>
          <w:sz w:val="24"/>
          <w:szCs w:val="24"/>
        </w:rPr>
        <w:t>within this recommendation</w:t>
      </w:r>
      <w:r w:rsidR="00625537" w:rsidRPr="00625537">
        <w:rPr>
          <w:rFonts w:ascii="Arial" w:hAnsi="Arial" w:cs="Arial"/>
          <w:sz w:val="24"/>
          <w:szCs w:val="24"/>
        </w:rPr>
        <w:t xml:space="preserve"> </w:t>
      </w:r>
      <w:r w:rsidR="00BE6031">
        <w:rPr>
          <w:rFonts w:ascii="Arial" w:hAnsi="Arial" w:cs="Arial"/>
          <w:sz w:val="24"/>
          <w:szCs w:val="24"/>
        </w:rPr>
        <w:t xml:space="preserve">related </w:t>
      </w:r>
      <w:r w:rsidR="00D96F9E">
        <w:rPr>
          <w:rFonts w:ascii="Arial" w:hAnsi="Arial" w:cs="Arial"/>
          <w:sz w:val="24"/>
          <w:szCs w:val="24"/>
        </w:rPr>
        <w:t>to</w:t>
      </w:r>
      <w:r w:rsidR="00BE6031">
        <w:rPr>
          <w:rFonts w:ascii="Arial" w:hAnsi="Arial" w:cs="Arial"/>
          <w:sz w:val="24"/>
          <w:szCs w:val="24"/>
        </w:rPr>
        <w:t xml:space="preserve"> </w:t>
      </w:r>
      <w:r w:rsidR="00625537" w:rsidRPr="000277F4">
        <w:rPr>
          <w:rFonts w:ascii="Arial" w:hAnsi="Arial" w:cs="Arial"/>
          <w:sz w:val="24"/>
          <w:szCs w:val="24"/>
        </w:rPr>
        <w:t xml:space="preserve">widening / realignment </w:t>
      </w:r>
      <w:r w:rsidR="00BE6031">
        <w:rPr>
          <w:rFonts w:ascii="Arial" w:hAnsi="Arial" w:cs="Arial"/>
          <w:sz w:val="24"/>
          <w:szCs w:val="24"/>
        </w:rPr>
        <w:t>and</w:t>
      </w:r>
      <w:r w:rsidR="00625537" w:rsidRPr="000277F4">
        <w:rPr>
          <w:rFonts w:ascii="Arial" w:hAnsi="Arial" w:cs="Arial"/>
          <w:sz w:val="24"/>
          <w:szCs w:val="24"/>
        </w:rPr>
        <w:t xml:space="preserve"> targeted overtaking opportunities</w:t>
      </w:r>
      <w:r>
        <w:rPr>
          <w:rFonts w:ascii="Arial" w:hAnsi="Arial" w:cs="Arial"/>
          <w:sz w:val="24"/>
          <w:szCs w:val="24"/>
        </w:rPr>
        <w:t xml:space="preserve"> </w:t>
      </w:r>
      <w:r w:rsidR="006F5CD8">
        <w:rPr>
          <w:rFonts w:ascii="Arial" w:hAnsi="Arial" w:cs="Arial"/>
          <w:sz w:val="24"/>
          <w:szCs w:val="24"/>
        </w:rPr>
        <w:t xml:space="preserve">are </w:t>
      </w:r>
      <w:r w:rsidR="000277F4" w:rsidRPr="000277F4">
        <w:rPr>
          <w:rFonts w:ascii="Arial" w:hAnsi="Arial" w:cs="Arial"/>
          <w:sz w:val="24"/>
          <w:szCs w:val="24"/>
        </w:rPr>
        <w:t xml:space="preserve">not </w:t>
      </w:r>
      <w:r w:rsidR="006F5CD8">
        <w:rPr>
          <w:rFonts w:ascii="Arial" w:hAnsi="Arial" w:cs="Arial"/>
          <w:sz w:val="24"/>
          <w:szCs w:val="24"/>
        </w:rPr>
        <w:t xml:space="preserve">anticipated to </w:t>
      </w:r>
      <w:r w:rsidR="000277F4" w:rsidRPr="000277F4">
        <w:rPr>
          <w:rFonts w:ascii="Arial" w:hAnsi="Arial" w:cs="Arial"/>
          <w:sz w:val="24"/>
          <w:szCs w:val="24"/>
        </w:rPr>
        <w:t>have a material impact on the capacity of the road network</w:t>
      </w:r>
      <w:r w:rsidR="00E2209F">
        <w:rPr>
          <w:rFonts w:ascii="Arial" w:hAnsi="Arial" w:cs="Arial"/>
          <w:sz w:val="24"/>
          <w:szCs w:val="24"/>
        </w:rPr>
        <w:t xml:space="preserve"> and are </w:t>
      </w:r>
      <w:r w:rsidR="006D1DD0">
        <w:rPr>
          <w:rFonts w:ascii="Arial" w:hAnsi="Arial" w:cs="Arial"/>
          <w:sz w:val="24"/>
          <w:szCs w:val="24"/>
        </w:rPr>
        <w:t>therefore</w:t>
      </w:r>
      <w:r w:rsidR="000277F4" w:rsidRPr="000277F4">
        <w:rPr>
          <w:rFonts w:ascii="Arial" w:hAnsi="Arial" w:cs="Arial"/>
          <w:sz w:val="24"/>
          <w:szCs w:val="24"/>
        </w:rPr>
        <w:t xml:space="preserve"> not anticipated to increase traffic</w:t>
      </w:r>
      <w:r w:rsidR="00E2209F">
        <w:rPr>
          <w:rFonts w:ascii="Arial" w:hAnsi="Arial" w:cs="Arial"/>
          <w:sz w:val="24"/>
          <w:szCs w:val="24"/>
        </w:rPr>
        <w:t xml:space="preserve"> volumes. </w:t>
      </w:r>
      <w:r w:rsidR="00F824A2">
        <w:rPr>
          <w:rFonts w:ascii="Arial" w:hAnsi="Arial" w:cs="Arial"/>
          <w:sz w:val="24"/>
          <w:szCs w:val="24"/>
        </w:rPr>
        <w:t>As such, t</w:t>
      </w:r>
      <w:r w:rsidR="00042B09">
        <w:rPr>
          <w:rFonts w:ascii="Arial" w:hAnsi="Arial" w:cs="Arial"/>
          <w:sz w:val="24"/>
          <w:szCs w:val="24"/>
        </w:rPr>
        <w:t>h</w:t>
      </w:r>
      <w:r w:rsidR="00BE6031">
        <w:rPr>
          <w:rFonts w:ascii="Arial" w:hAnsi="Arial" w:cs="Arial"/>
          <w:sz w:val="24"/>
          <w:szCs w:val="24"/>
        </w:rPr>
        <w:t>ey are</w:t>
      </w:r>
      <w:r w:rsidR="00C43BBF">
        <w:rPr>
          <w:rFonts w:ascii="Arial" w:hAnsi="Arial" w:cs="Arial"/>
          <w:sz w:val="24"/>
          <w:szCs w:val="24"/>
        </w:rPr>
        <w:t xml:space="preserve"> </w:t>
      </w:r>
      <w:r w:rsidR="000277F4" w:rsidRPr="000277F4">
        <w:rPr>
          <w:rFonts w:ascii="Arial" w:hAnsi="Arial" w:cs="Arial"/>
          <w:sz w:val="24"/>
          <w:szCs w:val="24"/>
        </w:rPr>
        <w:t>expected to have a neutral impact on transport-based emissions.</w:t>
      </w:r>
    </w:p>
    <w:p w14:paraId="7C334E2F" w14:textId="4CD74190" w:rsidR="00A8768E" w:rsidRPr="000277F4" w:rsidRDefault="00FD6A01"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Interventions</w:t>
      </w:r>
      <w:r w:rsidR="003607B0">
        <w:rPr>
          <w:rFonts w:ascii="Arial" w:hAnsi="Arial" w:cs="Arial"/>
          <w:sz w:val="24"/>
          <w:szCs w:val="24"/>
        </w:rPr>
        <w:t xml:space="preserve"> included within this recommendation related </w:t>
      </w:r>
      <w:r w:rsidR="00C6691F">
        <w:rPr>
          <w:rFonts w:ascii="Arial" w:hAnsi="Arial" w:cs="Arial"/>
          <w:sz w:val="24"/>
          <w:szCs w:val="24"/>
        </w:rPr>
        <w:t>to</w:t>
      </w:r>
      <w:r w:rsidR="003607B0">
        <w:rPr>
          <w:rFonts w:ascii="Arial" w:hAnsi="Arial" w:cs="Arial"/>
          <w:sz w:val="24"/>
          <w:szCs w:val="24"/>
        </w:rPr>
        <w:t xml:space="preserve"> junction improvements are targeted at</w:t>
      </w:r>
      <w:r w:rsidR="00A8768E">
        <w:rPr>
          <w:rFonts w:ascii="Arial" w:hAnsi="Arial" w:cs="Arial"/>
          <w:sz w:val="24"/>
          <w:szCs w:val="24"/>
        </w:rPr>
        <w:t xml:space="preserve"> addressing road safety problems</w:t>
      </w:r>
      <w:r w:rsidR="009D4B7B">
        <w:rPr>
          <w:rFonts w:ascii="Arial" w:hAnsi="Arial" w:cs="Arial"/>
          <w:sz w:val="24"/>
          <w:szCs w:val="24"/>
        </w:rPr>
        <w:t xml:space="preserve"> and</w:t>
      </w:r>
      <w:r w:rsidR="00A8768E" w:rsidRPr="00A8768E">
        <w:rPr>
          <w:rFonts w:ascii="Arial" w:hAnsi="Arial" w:cs="Arial"/>
          <w:sz w:val="24"/>
          <w:szCs w:val="24"/>
        </w:rPr>
        <w:t xml:space="preserve"> </w:t>
      </w:r>
      <w:r w:rsidR="00A8768E">
        <w:rPr>
          <w:rFonts w:ascii="Arial" w:hAnsi="Arial" w:cs="Arial"/>
          <w:sz w:val="24"/>
          <w:szCs w:val="24"/>
        </w:rPr>
        <w:t>have the potential to</w:t>
      </w:r>
      <w:r w:rsidR="008B70B8">
        <w:rPr>
          <w:rFonts w:ascii="Arial" w:hAnsi="Arial" w:cs="Arial"/>
          <w:sz w:val="24"/>
          <w:szCs w:val="24"/>
        </w:rPr>
        <w:t xml:space="preserve"> </w:t>
      </w:r>
      <w:r w:rsidR="00A8768E" w:rsidRPr="00A8768E">
        <w:rPr>
          <w:rFonts w:ascii="Arial" w:hAnsi="Arial" w:cs="Arial"/>
          <w:sz w:val="24"/>
          <w:szCs w:val="24"/>
        </w:rPr>
        <w:t xml:space="preserve">also achieve operational benefits on the network, particularly if </w:t>
      </w:r>
      <w:r>
        <w:rPr>
          <w:rFonts w:ascii="Arial" w:hAnsi="Arial" w:cs="Arial"/>
          <w:sz w:val="24"/>
          <w:szCs w:val="24"/>
        </w:rPr>
        <w:t>interventions</w:t>
      </w:r>
      <w:r w:rsidR="00A8768E" w:rsidRPr="00A8768E">
        <w:rPr>
          <w:rFonts w:ascii="Arial" w:hAnsi="Arial" w:cs="Arial"/>
          <w:sz w:val="24"/>
          <w:szCs w:val="24"/>
        </w:rPr>
        <w:t xml:space="preserve"> are located in</w:t>
      </w:r>
      <w:r w:rsidR="00860D0A">
        <w:rPr>
          <w:rFonts w:ascii="Arial" w:hAnsi="Arial" w:cs="Arial"/>
          <w:sz w:val="24"/>
          <w:szCs w:val="24"/>
        </w:rPr>
        <w:t>,</w:t>
      </w:r>
      <w:r w:rsidR="00A8768E" w:rsidRPr="00A8768E">
        <w:rPr>
          <w:rFonts w:ascii="Arial" w:hAnsi="Arial" w:cs="Arial"/>
          <w:sz w:val="24"/>
          <w:szCs w:val="24"/>
        </w:rPr>
        <w:t xml:space="preserve"> or within</w:t>
      </w:r>
      <w:r w:rsidR="00860D0A">
        <w:rPr>
          <w:rFonts w:ascii="Arial" w:hAnsi="Arial" w:cs="Arial"/>
          <w:sz w:val="24"/>
          <w:szCs w:val="24"/>
        </w:rPr>
        <w:t>,</w:t>
      </w:r>
      <w:r w:rsidR="00A8768E" w:rsidRPr="00A8768E">
        <w:rPr>
          <w:rFonts w:ascii="Arial" w:hAnsi="Arial" w:cs="Arial"/>
          <w:sz w:val="24"/>
          <w:szCs w:val="24"/>
        </w:rPr>
        <w:t xml:space="preserve"> the vicinity of urban areas where congestion can occur at certain times of the day.</w:t>
      </w:r>
      <w:r w:rsidR="0032320E">
        <w:rPr>
          <w:rFonts w:ascii="Arial" w:hAnsi="Arial" w:cs="Arial"/>
          <w:sz w:val="24"/>
          <w:szCs w:val="24"/>
        </w:rPr>
        <w:t xml:space="preserve"> </w:t>
      </w:r>
      <w:r w:rsidR="00A8768E" w:rsidRPr="00A8768E">
        <w:rPr>
          <w:rFonts w:ascii="Arial" w:hAnsi="Arial" w:cs="Arial"/>
          <w:sz w:val="24"/>
          <w:szCs w:val="24"/>
        </w:rPr>
        <w:t xml:space="preserve">Improving operating conditions </w:t>
      </w:r>
      <w:r>
        <w:rPr>
          <w:rFonts w:ascii="Arial" w:hAnsi="Arial" w:cs="Arial"/>
          <w:sz w:val="24"/>
          <w:szCs w:val="24"/>
        </w:rPr>
        <w:t xml:space="preserve">on the road network could </w:t>
      </w:r>
      <w:r w:rsidR="00A8768E" w:rsidRPr="00A8768E">
        <w:rPr>
          <w:rFonts w:ascii="Arial" w:hAnsi="Arial" w:cs="Arial"/>
          <w:sz w:val="24"/>
          <w:szCs w:val="24"/>
        </w:rPr>
        <w:t>potential</w:t>
      </w:r>
      <w:r>
        <w:rPr>
          <w:rFonts w:ascii="Arial" w:hAnsi="Arial" w:cs="Arial"/>
          <w:sz w:val="24"/>
          <w:szCs w:val="24"/>
        </w:rPr>
        <w:t xml:space="preserve">ly encourage </w:t>
      </w:r>
      <w:r w:rsidR="00A8768E" w:rsidRPr="00A8768E">
        <w:rPr>
          <w:rFonts w:ascii="Arial" w:hAnsi="Arial" w:cs="Arial"/>
          <w:sz w:val="24"/>
          <w:szCs w:val="24"/>
        </w:rPr>
        <w:t>car-based traffic</w:t>
      </w:r>
      <w:r>
        <w:rPr>
          <w:rFonts w:ascii="Arial" w:hAnsi="Arial" w:cs="Arial"/>
          <w:sz w:val="24"/>
          <w:szCs w:val="24"/>
        </w:rPr>
        <w:t xml:space="preserve">. However, </w:t>
      </w:r>
      <w:r w:rsidR="000C69A0">
        <w:rPr>
          <w:rFonts w:ascii="Arial" w:hAnsi="Arial" w:cs="Arial"/>
          <w:sz w:val="24"/>
          <w:szCs w:val="24"/>
        </w:rPr>
        <w:t xml:space="preserve">the introduction of </w:t>
      </w:r>
      <w:r w:rsidR="00A8768E" w:rsidRPr="00A8768E">
        <w:rPr>
          <w:rFonts w:ascii="Arial" w:hAnsi="Arial" w:cs="Arial"/>
          <w:sz w:val="24"/>
          <w:szCs w:val="24"/>
        </w:rPr>
        <w:t xml:space="preserve">other measures to promote public transport </w:t>
      </w:r>
      <w:r w:rsidR="006F10D1">
        <w:rPr>
          <w:rFonts w:ascii="Arial" w:hAnsi="Arial" w:cs="Arial"/>
          <w:sz w:val="24"/>
          <w:szCs w:val="24"/>
        </w:rPr>
        <w:t xml:space="preserve">delivered in conjunction with any </w:t>
      </w:r>
      <w:r w:rsidR="007A6B04">
        <w:rPr>
          <w:rFonts w:ascii="Arial" w:hAnsi="Arial" w:cs="Arial"/>
          <w:sz w:val="24"/>
          <w:szCs w:val="24"/>
        </w:rPr>
        <w:t xml:space="preserve">roads-based </w:t>
      </w:r>
      <w:r>
        <w:rPr>
          <w:rFonts w:ascii="Arial" w:hAnsi="Arial" w:cs="Arial"/>
          <w:sz w:val="24"/>
          <w:szCs w:val="24"/>
        </w:rPr>
        <w:t>intervention</w:t>
      </w:r>
      <w:r w:rsidR="006F10D1">
        <w:rPr>
          <w:rFonts w:ascii="Arial" w:hAnsi="Arial" w:cs="Arial"/>
          <w:sz w:val="24"/>
          <w:szCs w:val="24"/>
        </w:rPr>
        <w:t xml:space="preserve"> would help to mitigate this</w:t>
      </w:r>
      <w:r w:rsidR="00A8768E" w:rsidRPr="00A8768E">
        <w:rPr>
          <w:rFonts w:ascii="Arial" w:hAnsi="Arial" w:cs="Arial"/>
          <w:sz w:val="24"/>
          <w:szCs w:val="24"/>
        </w:rPr>
        <w:t xml:space="preserve">. </w:t>
      </w:r>
      <w:r>
        <w:rPr>
          <w:rFonts w:ascii="Arial" w:hAnsi="Arial" w:cs="Arial"/>
          <w:sz w:val="24"/>
          <w:szCs w:val="24"/>
        </w:rPr>
        <w:t>Therefore, j</w:t>
      </w:r>
      <w:r w:rsidR="00A8768E" w:rsidRPr="00A8768E">
        <w:rPr>
          <w:rFonts w:ascii="Arial" w:hAnsi="Arial" w:cs="Arial"/>
          <w:sz w:val="24"/>
          <w:szCs w:val="24"/>
        </w:rPr>
        <w:t xml:space="preserve">unction improvements may </w:t>
      </w:r>
      <w:r w:rsidR="005E6D59">
        <w:rPr>
          <w:rFonts w:ascii="Arial" w:hAnsi="Arial" w:cs="Arial"/>
          <w:sz w:val="24"/>
          <w:szCs w:val="24"/>
        </w:rPr>
        <w:t xml:space="preserve">therefore </w:t>
      </w:r>
      <w:r w:rsidR="00A8768E" w:rsidRPr="00A8768E">
        <w:rPr>
          <w:rFonts w:ascii="Arial" w:hAnsi="Arial" w:cs="Arial"/>
          <w:sz w:val="24"/>
          <w:szCs w:val="24"/>
        </w:rPr>
        <w:t>aid in the reduction of congestion at current hotspots on the network without inducing additional car-based traffic.</w:t>
      </w:r>
      <w:r w:rsidR="008B70B8">
        <w:rPr>
          <w:rFonts w:ascii="Arial" w:hAnsi="Arial" w:cs="Arial"/>
          <w:sz w:val="24"/>
          <w:szCs w:val="24"/>
        </w:rPr>
        <w:t xml:space="preserve"> Junction improvements located in </w:t>
      </w:r>
      <w:r w:rsidR="00A8768E" w:rsidRPr="00A8768E">
        <w:rPr>
          <w:rFonts w:ascii="Arial" w:hAnsi="Arial" w:cs="Arial"/>
          <w:sz w:val="24"/>
          <w:szCs w:val="24"/>
        </w:rPr>
        <w:t>predominantly rural areas</w:t>
      </w:r>
      <w:r w:rsidR="008B70B8">
        <w:rPr>
          <w:rFonts w:ascii="Arial" w:hAnsi="Arial" w:cs="Arial"/>
          <w:sz w:val="24"/>
          <w:szCs w:val="24"/>
        </w:rPr>
        <w:t xml:space="preserve"> </w:t>
      </w:r>
      <w:r w:rsidR="00A8768E" w:rsidRPr="00A8768E">
        <w:rPr>
          <w:rFonts w:ascii="Arial" w:hAnsi="Arial" w:cs="Arial"/>
          <w:sz w:val="24"/>
          <w:szCs w:val="24"/>
        </w:rPr>
        <w:t>are not anticipated to have a notable impact on traffic volumes or mode share and subsequently transport-based emissions.</w:t>
      </w:r>
    </w:p>
    <w:p w14:paraId="1E99A040" w14:textId="74ECF9C5" w:rsidR="00CF220A" w:rsidRDefault="000277F4"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sidRPr="000277F4">
        <w:rPr>
          <w:rFonts w:ascii="Arial" w:hAnsi="Arial" w:cs="Arial"/>
          <w:sz w:val="24"/>
          <w:szCs w:val="24"/>
        </w:rPr>
        <w:t xml:space="preserve">While the types of </w:t>
      </w:r>
      <w:r w:rsidR="00FD6A01">
        <w:rPr>
          <w:rFonts w:ascii="Arial" w:hAnsi="Arial" w:cs="Arial"/>
          <w:sz w:val="24"/>
          <w:szCs w:val="24"/>
        </w:rPr>
        <w:t>interventions</w:t>
      </w:r>
      <w:r w:rsidRPr="000277F4">
        <w:rPr>
          <w:rFonts w:ascii="Arial" w:hAnsi="Arial" w:cs="Arial"/>
          <w:sz w:val="24"/>
          <w:szCs w:val="24"/>
        </w:rPr>
        <w:t xml:space="preserve"> within this </w:t>
      </w:r>
      <w:r w:rsidR="00D17C92">
        <w:rPr>
          <w:rFonts w:ascii="Arial" w:hAnsi="Arial" w:cs="Arial"/>
          <w:sz w:val="24"/>
          <w:szCs w:val="24"/>
        </w:rPr>
        <w:t>recommendation</w:t>
      </w:r>
      <w:r w:rsidRPr="000277F4">
        <w:rPr>
          <w:rFonts w:ascii="Arial" w:hAnsi="Arial" w:cs="Arial"/>
          <w:sz w:val="24"/>
          <w:szCs w:val="24"/>
        </w:rPr>
        <w:t xml:space="preserve"> do not, on their own, prioritise a modal shift to more sustainable modes, they do help support the provision of a safe, efficient and reliable trunk road network which is integral to wider Scottish Government programmes relating to active travel and bus priority investment</w:t>
      </w:r>
    </w:p>
    <w:p w14:paraId="445B5163" w14:textId="0F9FA9CD" w:rsidR="009475F2" w:rsidRDefault="00EA4626"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hAnsi="Arial" w:cs="Arial"/>
          <w:sz w:val="24"/>
          <w:szCs w:val="24"/>
        </w:rPr>
        <w:t>Overall, t</w:t>
      </w:r>
      <w:r w:rsidR="00C438F2">
        <w:rPr>
          <w:rFonts w:ascii="Arial" w:hAnsi="Arial" w:cs="Arial"/>
          <w:sz w:val="24"/>
          <w:szCs w:val="24"/>
        </w:rPr>
        <w:t xml:space="preserve">his recommendation is expected to have a </w:t>
      </w:r>
      <w:r w:rsidR="00C4090F">
        <w:rPr>
          <w:rFonts w:ascii="Arial" w:hAnsi="Arial" w:cs="Arial"/>
          <w:sz w:val="24"/>
          <w:szCs w:val="24"/>
        </w:rPr>
        <w:t xml:space="preserve">neutral impact </w:t>
      </w:r>
      <w:r w:rsidR="00202FCE">
        <w:rPr>
          <w:rFonts w:ascii="Arial" w:hAnsi="Arial" w:cs="Arial"/>
          <w:sz w:val="24"/>
          <w:szCs w:val="24"/>
        </w:rPr>
        <w:t xml:space="preserve">on this </w:t>
      </w:r>
      <w:r w:rsidR="00C67659">
        <w:rPr>
          <w:rFonts w:ascii="Arial" w:hAnsi="Arial" w:cs="Arial"/>
          <w:sz w:val="24"/>
          <w:szCs w:val="24"/>
        </w:rPr>
        <w:t>objective</w:t>
      </w:r>
      <w:r w:rsidR="00202FCE">
        <w:rPr>
          <w:rFonts w:ascii="Arial" w:hAnsi="Arial" w:cs="Arial"/>
          <w:sz w:val="24"/>
          <w:szCs w:val="24"/>
        </w:rPr>
        <w:t xml:space="preserve"> in </w:t>
      </w:r>
      <w:r w:rsidR="00617E70">
        <w:rPr>
          <w:rFonts w:ascii="Arial" w:hAnsi="Arial" w:cs="Arial"/>
          <w:sz w:val="24"/>
          <w:szCs w:val="24"/>
        </w:rPr>
        <w:t xml:space="preserve">both </w:t>
      </w:r>
      <w:r w:rsidR="00202FCE">
        <w:rPr>
          <w:rFonts w:ascii="Arial" w:hAnsi="Arial" w:cs="Arial"/>
          <w:sz w:val="24"/>
          <w:szCs w:val="24"/>
        </w:rPr>
        <w:t xml:space="preserve">the </w:t>
      </w:r>
      <w:r w:rsidR="006517D6">
        <w:rPr>
          <w:rFonts w:ascii="Arial" w:hAnsi="Arial" w:cs="Arial"/>
          <w:sz w:val="24"/>
          <w:szCs w:val="24"/>
        </w:rPr>
        <w:t>L</w:t>
      </w:r>
      <w:r w:rsidR="00202FCE">
        <w:rPr>
          <w:rFonts w:ascii="Arial" w:hAnsi="Arial" w:cs="Arial"/>
          <w:sz w:val="24"/>
          <w:szCs w:val="24"/>
        </w:rPr>
        <w:t xml:space="preserve">ow and </w:t>
      </w:r>
      <w:r w:rsidR="006517D6">
        <w:rPr>
          <w:rFonts w:ascii="Arial" w:hAnsi="Arial" w:cs="Arial"/>
          <w:sz w:val="24"/>
          <w:szCs w:val="24"/>
        </w:rPr>
        <w:t>High scenario</w:t>
      </w:r>
      <w:r w:rsidR="004809F1">
        <w:rPr>
          <w:rFonts w:ascii="Arial" w:hAnsi="Arial" w:cs="Arial"/>
          <w:sz w:val="24"/>
          <w:szCs w:val="24"/>
        </w:rPr>
        <w:t>.</w:t>
      </w:r>
    </w:p>
    <w:p w14:paraId="0DC7FE4C" w14:textId="34BF18D8" w:rsidR="00BF5DF5" w:rsidRDefault="00BF5DF5">
      <w:pPr>
        <w:rPr>
          <w:rFonts w:ascii="Arial" w:eastAsia="Courier New" w:hAnsi="Arial" w:cs="Arial"/>
          <w:sz w:val="24"/>
          <w:szCs w:val="24"/>
          <w:lang w:eastAsia="en-US"/>
        </w:rPr>
      </w:pPr>
    </w:p>
    <w:p w14:paraId="7E4E1BC0" w14:textId="33089B55" w:rsidR="009475F2" w:rsidRPr="00316AA8" w:rsidRDefault="009475F2" w:rsidP="003351C5">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rsidRPr="00316AA8">
        <w:lastRenderedPageBreak/>
        <w:t>An inclusive strategic transport system that improves the affordability and accessibility of public transport.</w:t>
      </w:r>
    </w:p>
    <w:p w14:paraId="690CAFED" w14:textId="01B2965D" w:rsidR="006A2046" w:rsidRPr="00B2398F" w:rsidRDefault="008B77E7" w:rsidP="003351C5">
      <w:pPr>
        <w:pBdr>
          <w:top w:val="single" w:sz="4" w:space="1" w:color="auto"/>
          <w:left w:val="single" w:sz="4" w:space="4" w:color="auto"/>
          <w:bottom w:val="single" w:sz="4" w:space="1" w:color="auto"/>
          <w:right w:val="single" w:sz="4" w:space="4" w:color="auto"/>
        </w:pBdr>
        <w:rPr>
          <w:rFonts w:ascii="Arial" w:hAnsi="Arial" w:cs="Arial"/>
          <w:noProof/>
          <w:color w:val="000000"/>
          <w:sz w:val="24"/>
        </w:rPr>
      </w:pPr>
      <w:r w:rsidRPr="008B77E7">
        <w:rPr>
          <w:noProof/>
        </w:rPr>
        <w:drawing>
          <wp:inline distT="0" distB="0" distL="0" distR="0" wp14:anchorId="1DD14762" wp14:editId="308A9C34">
            <wp:extent cx="6115050" cy="679450"/>
            <wp:effectExtent l="0" t="0" r="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5CBEB633" w14:textId="63D59AC0" w:rsidR="009475F2" w:rsidRDefault="00A64127"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W</w:t>
      </w:r>
      <w:r w:rsidRPr="00A64127">
        <w:rPr>
          <w:rFonts w:ascii="Arial" w:hAnsi="Arial" w:cs="Arial"/>
          <w:sz w:val="24"/>
          <w:szCs w:val="24"/>
        </w:rPr>
        <w:t xml:space="preserve">hile the types of </w:t>
      </w:r>
      <w:r w:rsidR="00FD6A01">
        <w:rPr>
          <w:rFonts w:ascii="Arial" w:hAnsi="Arial" w:cs="Arial"/>
          <w:sz w:val="24"/>
          <w:szCs w:val="24"/>
        </w:rPr>
        <w:t>interventions</w:t>
      </w:r>
      <w:r w:rsidR="005E2554">
        <w:rPr>
          <w:rFonts w:ascii="Arial" w:hAnsi="Arial" w:cs="Arial"/>
          <w:sz w:val="24"/>
          <w:szCs w:val="24"/>
        </w:rPr>
        <w:t xml:space="preserve"> within this recommendation</w:t>
      </w:r>
      <w:r w:rsidRPr="00A64127">
        <w:rPr>
          <w:rFonts w:ascii="Arial" w:hAnsi="Arial" w:cs="Arial"/>
          <w:sz w:val="24"/>
          <w:szCs w:val="24"/>
        </w:rPr>
        <w:t xml:space="preserve"> </w:t>
      </w:r>
      <w:r w:rsidR="002A7E3A">
        <w:rPr>
          <w:rFonts w:ascii="Arial" w:hAnsi="Arial" w:cs="Arial"/>
          <w:sz w:val="24"/>
          <w:szCs w:val="24"/>
        </w:rPr>
        <w:t xml:space="preserve">related </w:t>
      </w:r>
      <w:r w:rsidR="00DB44FA">
        <w:rPr>
          <w:rFonts w:ascii="Arial" w:hAnsi="Arial" w:cs="Arial"/>
          <w:sz w:val="24"/>
          <w:szCs w:val="24"/>
        </w:rPr>
        <w:t>to</w:t>
      </w:r>
      <w:r w:rsidR="002A7E3A">
        <w:rPr>
          <w:rFonts w:ascii="Arial" w:hAnsi="Arial" w:cs="Arial"/>
          <w:sz w:val="24"/>
          <w:szCs w:val="24"/>
        </w:rPr>
        <w:t xml:space="preserve"> </w:t>
      </w:r>
      <w:r w:rsidR="002A7E3A" w:rsidRPr="000277F4">
        <w:rPr>
          <w:rFonts w:ascii="Arial" w:hAnsi="Arial" w:cs="Arial"/>
          <w:sz w:val="24"/>
          <w:szCs w:val="24"/>
        </w:rPr>
        <w:t xml:space="preserve">widening/realignment </w:t>
      </w:r>
      <w:r w:rsidR="002A7E3A">
        <w:rPr>
          <w:rFonts w:ascii="Arial" w:hAnsi="Arial" w:cs="Arial"/>
          <w:sz w:val="24"/>
          <w:szCs w:val="24"/>
        </w:rPr>
        <w:t>and</w:t>
      </w:r>
      <w:r w:rsidR="002A7E3A" w:rsidRPr="000277F4">
        <w:rPr>
          <w:rFonts w:ascii="Arial" w:hAnsi="Arial" w:cs="Arial"/>
          <w:sz w:val="24"/>
          <w:szCs w:val="24"/>
        </w:rPr>
        <w:t xml:space="preserve"> targeted overtaking opportunities</w:t>
      </w:r>
      <w:r w:rsidRPr="00A64127">
        <w:rPr>
          <w:rFonts w:ascii="Arial" w:hAnsi="Arial" w:cs="Arial"/>
          <w:sz w:val="24"/>
          <w:szCs w:val="24"/>
        </w:rPr>
        <w:t xml:space="preserve"> would benefit local and longer-distance bus services that use the trunk road </w:t>
      </w:r>
      <w:r w:rsidR="005E2554">
        <w:rPr>
          <w:rFonts w:ascii="Arial" w:hAnsi="Arial" w:cs="Arial"/>
          <w:sz w:val="24"/>
          <w:szCs w:val="24"/>
        </w:rPr>
        <w:t xml:space="preserve">and motorway </w:t>
      </w:r>
      <w:r w:rsidRPr="00A64127">
        <w:rPr>
          <w:rFonts w:ascii="Arial" w:hAnsi="Arial" w:cs="Arial"/>
          <w:sz w:val="24"/>
          <w:szCs w:val="24"/>
        </w:rPr>
        <w:t xml:space="preserve">network, they are unlikely to have a direct impact on service frequency and coverage nor have an impact on fares. </w:t>
      </w:r>
      <w:r w:rsidR="00A81517">
        <w:rPr>
          <w:rFonts w:ascii="Arial" w:hAnsi="Arial" w:cs="Arial"/>
          <w:sz w:val="24"/>
          <w:szCs w:val="24"/>
        </w:rPr>
        <w:t>They are</w:t>
      </w:r>
      <w:r w:rsidRPr="00A64127">
        <w:rPr>
          <w:rFonts w:ascii="Arial" w:hAnsi="Arial" w:cs="Arial"/>
          <w:sz w:val="24"/>
          <w:szCs w:val="24"/>
        </w:rPr>
        <w:t xml:space="preserve"> therefore not anticipated to have a notable impact on issues relating to the affordability and accessibility of public transport services, which are linked to wider issues related to the frequency and integration of public transport.</w:t>
      </w:r>
    </w:p>
    <w:p w14:paraId="175E4E8B" w14:textId="5885A5C0" w:rsidR="008971BD" w:rsidRDefault="00FD6A01" w:rsidP="003351C5">
      <w:pPr>
        <w:pBdr>
          <w:top w:val="single" w:sz="4" w:space="1" w:color="auto"/>
          <w:left w:val="single" w:sz="4" w:space="4" w:color="auto"/>
          <w:bottom w:val="single" w:sz="4" w:space="1" w:color="auto"/>
          <w:right w:val="single" w:sz="4" w:space="4" w:color="auto"/>
        </w:pBdr>
        <w:rPr>
          <w:rFonts w:ascii="Arial" w:hAnsi="Arial" w:cs="Arial"/>
          <w:bCs/>
          <w:sz w:val="24"/>
          <w:szCs w:val="24"/>
        </w:rPr>
      </w:pPr>
      <w:r>
        <w:rPr>
          <w:rFonts w:ascii="Arial" w:hAnsi="Arial" w:cs="Arial"/>
          <w:sz w:val="24"/>
          <w:szCs w:val="24"/>
        </w:rPr>
        <w:t>Interventions</w:t>
      </w:r>
      <w:r w:rsidR="00C3505E">
        <w:rPr>
          <w:rFonts w:ascii="Arial" w:hAnsi="Arial" w:cs="Arial"/>
          <w:sz w:val="24"/>
          <w:szCs w:val="24"/>
        </w:rPr>
        <w:t xml:space="preserve"> included within this recommendation related </w:t>
      </w:r>
      <w:r w:rsidR="00631758">
        <w:rPr>
          <w:rFonts w:ascii="Arial" w:hAnsi="Arial" w:cs="Arial"/>
          <w:sz w:val="24"/>
          <w:szCs w:val="24"/>
        </w:rPr>
        <w:t>to</w:t>
      </w:r>
      <w:r w:rsidR="00C3505E">
        <w:rPr>
          <w:rFonts w:ascii="Arial" w:hAnsi="Arial" w:cs="Arial"/>
          <w:sz w:val="24"/>
          <w:szCs w:val="24"/>
        </w:rPr>
        <w:t xml:space="preserve"> junction improvements are targeted </w:t>
      </w:r>
      <w:r w:rsidR="00B11443">
        <w:rPr>
          <w:rFonts w:ascii="Arial" w:hAnsi="Arial" w:cs="Arial"/>
          <w:sz w:val="24"/>
          <w:szCs w:val="24"/>
        </w:rPr>
        <w:t>at</w:t>
      </w:r>
      <w:r w:rsidR="003F2346" w:rsidRPr="00227807">
        <w:rPr>
          <w:rFonts w:ascii="Arial" w:hAnsi="Arial" w:cs="Arial"/>
          <w:bCs/>
          <w:sz w:val="24"/>
          <w:szCs w:val="24"/>
        </w:rPr>
        <w:t xml:space="preserve"> addressing road safety problems</w:t>
      </w:r>
      <w:r w:rsidR="00870F0E">
        <w:rPr>
          <w:rFonts w:ascii="Arial" w:hAnsi="Arial" w:cs="Arial"/>
          <w:bCs/>
          <w:sz w:val="24"/>
          <w:szCs w:val="24"/>
        </w:rPr>
        <w:t xml:space="preserve">. They also </w:t>
      </w:r>
      <w:r w:rsidR="003F2346" w:rsidRPr="00227807">
        <w:rPr>
          <w:rFonts w:ascii="Arial" w:hAnsi="Arial" w:cs="Arial"/>
          <w:bCs/>
          <w:sz w:val="24"/>
          <w:szCs w:val="24"/>
        </w:rPr>
        <w:t xml:space="preserve">have the potential </w:t>
      </w:r>
      <w:r w:rsidR="003F2346" w:rsidRPr="00A437FA">
        <w:rPr>
          <w:rFonts w:ascii="Arial" w:hAnsi="Arial" w:cs="Arial"/>
          <w:bCs/>
          <w:sz w:val="24"/>
          <w:szCs w:val="24"/>
        </w:rPr>
        <w:t xml:space="preserve">to </w:t>
      </w:r>
      <w:r w:rsidR="003F2346" w:rsidRPr="008F05B2">
        <w:rPr>
          <w:rFonts w:ascii="Arial" w:hAnsi="Arial" w:cs="Arial"/>
          <w:sz w:val="24"/>
          <w:szCs w:val="24"/>
        </w:rPr>
        <w:t>achieve operational benefits, particularly if improvements are located in</w:t>
      </w:r>
      <w:r w:rsidR="00575653">
        <w:rPr>
          <w:rFonts w:ascii="Arial" w:hAnsi="Arial" w:cs="Arial"/>
          <w:sz w:val="24"/>
          <w:szCs w:val="24"/>
        </w:rPr>
        <w:t>,</w:t>
      </w:r>
      <w:r w:rsidR="003F2346" w:rsidRPr="008F05B2">
        <w:rPr>
          <w:rFonts w:ascii="Arial" w:hAnsi="Arial" w:cs="Arial"/>
          <w:sz w:val="24"/>
          <w:szCs w:val="24"/>
        </w:rPr>
        <w:t xml:space="preserve"> or within</w:t>
      </w:r>
      <w:r w:rsidR="00575653">
        <w:rPr>
          <w:rFonts w:ascii="Arial" w:hAnsi="Arial" w:cs="Arial"/>
          <w:sz w:val="24"/>
          <w:szCs w:val="24"/>
        </w:rPr>
        <w:t>,</w:t>
      </w:r>
      <w:r w:rsidR="003F2346" w:rsidRPr="008F05B2">
        <w:rPr>
          <w:rFonts w:ascii="Arial" w:hAnsi="Arial" w:cs="Arial"/>
          <w:sz w:val="24"/>
          <w:szCs w:val="24"/>
        </w:rPr>
        <w:t xml:space="preserve"> the vicinity of urban areas where congestion can occur at certain times of the day</w:t>
      </w:r>
      <w:r w:rsidR="003F2346">
        <w:rPr>
          <w:rFonts w:ascii="Arial" w:hAnsi="Arial" w:cs="Arial"/>
          <w:sz w:val="24"/>
          <w:szCs w:val="24"/>
        </w:rPr>
        <w:t xml:space="preserve">. This could </w:t>
      </w:r>
      <w:r w:rsidR="003F2346">
        <w:rPr>
          <w:rFonts w:ascii="Arial" w:hAnsi="Arial" w:cs="Arial"/>
          <w:bCs/>
          <w:sz w:val="24"/>
          <w:szCs w:val="24"/>
        </w:rPr>
        <w:t xml:space="preserve">support public transport services which operate on the </w:t>
      </w:r>
      <w:r w:rsidR="00227807">
        <w:rPr>
          <w:rFonts w:ascii="Arial" w:hAnsi="Arial" w:cs="Arial"/>
          <w:bCs/>
          <w:sz w:val="24"/>
          <w:szCs w:val="24"/>
        </w:rPr>
        <w:t xml:space="preserve">trunk road and motorway </w:t>
      </w:r>
      <w:r w:rsidR="003F2346">
        <w:rPr>
          <w:rFonts w:ascii="Arial" w:hAnsi="Arial" w:cs="Arial"/>
          <w:bCs/>
          <w:sz w:val="24"/>
          <w:szCs w:val="24"/>
        </w:rPr>
        <w:t>network, particularly if bus priority measures</w:t>
      </w:r>
      <w:r w:rsidR="007A6B04">
        <w:rPr>
          <w:rFonts w:ascii="Arial" w:hAnsi="Arial" w:cs="Arial"/>
          <w:bCs/>
          <w:sz w:val="24"/>
          <w:szCs w:val="24"/>
        </w:rPr>
        <w:t>, which are not part of this recommendation,</w:t>
      </w:r>
      <w:r w:rsidR="003F2346">
        <w:rPr>
          <w:rFonts w:ascii="Arial" w:hAnsi="Arial" w:cs="Arial"/>
          <w:bCs/>
          <w:sz w:val="24"/>
          <w:szCs w:val="24"/>
        </w:rPr>
        <w:t xml:space="preserve"> </w:t>
      </w:r>
      <w:r w:rsidR="00845467">
        <w:rPr>
          <w:rFonts w:ascii="Arial" w:hAnsi="Arial" w:cs="Arial"/>
          <w:bCs/>
          <w:sz w:val="24"/>
          <w:szCs w:val="24"/>
        </w:rPr>
        <w:t>are</w:t>
      </w:r>
      <w:r w:rsidR="003F2346">
        <w:rPr>
          <w:rFonts w:ascii="Arial" w:hAnsi="Arial" w:cs="Arial"/>
          <w:bCs/>
          <w:sz w:val="24"/>
          <w:szCs w:val="24"/>
        </w:rPr>
        <w:t xml:space="preserve"> </w:t>
      </w:r>
      <w:r w:rsidR="0017466B">
        <w:rPr>
          <w:rFonts w:ascii="Arial" w:hAnsi="Arial" w:cs="Arial"/>
          <w:bCs/>
          <w:sz w:val="24"/>
          <w:szCs w:val="24"/>
        </w:rPr>
        <w:t xml:space="preserve">implemented in </w:t>
      </w:r>
      <w:r>
        <w:rPr>
          <w:rFonts w:ascii="Arial" w:hAnsi="Arial" w:cs="Arial"/>
          <w:bCs/>
          <w:sz w:val="24"/>
          <w:szCs w:val="24"/>
        </w:rPr>
        <w:t xml:space="preserve">parallel </w:t>
      </w:r>
      <w:r w:rsidR="0017466B">
        <w:rPr>
          <w:rFonts w:ascii="Arial" w:hAnsi="Arial" w:cs="Arial"/>
          <w:bCs/>
          <w:sz w:val="24"/>
          <w:szCs w:val="24"/>
        </w:rPr>
        <w:t>with any improvement</w:t>
      </w:r>
      <w:r w:rsidR="006D6D90">
        <w:rPr>
          <w:rFonts w:ascii="Arial" w:hAnsi="Arial" w:cs="Arial"/>
          <w:bCs/>
          <w:sz w:val="24"/>
          <w:szCs w:val="24"/>
        </w:rPr>
        <w:t>s</w:t>
      </w:r>
      <w:r w:rsidR="003F2346">
        <w:rPr>
          <w:rFonts w:ascii="Arial" w:hAnsi="Arial" w:cs="Arial"/>
          <w:bCs/>
          <w:sz w:val="24"/>
          <w:szCs w:val="24"/>
        </w:rPr>
        <w:t xml:space="preserve">. </w:t>
      </w:r>
      <w:r w:rsidR="00FF6517">
        <w:rPr>
          <w:rFonts w:ascii="Arial" w:hAnsi="Arial" w:cs="Arial"/>
          <w:bCs/>
          <w:sz w:val="24"/>
          <w:szCs w:val="24"/>
        </w:rPr>
        <w:t>Junction i</w:t>
      </w:r>
      <w:r w:rsidR="003F2346">
        <w:rPr>
          <w:rFonts w:ascii="Arial" w:hAnsi="Arial" w:cs="Arial"/>
          <w:bCs/>
          <w:sz w:val="24"/>
          <w:szCs w:val="24"/>
        </w:rPr>
        <w:t>mprovements may</w:t>
      </w:r>
      <w:r w:rsidR="00FF6517">
        <w:rPr>
          <w:rFonts w:ascii="Arial" w:hAnsi="Arial" w:cs="Arial"/>
          <w:bCs/>
          <w:sz w:val="24"/>
          <w:szCs w:val="24"/>
        </w:rPr>
        <w:t xml:space="preserve"> therefore</w:t>
      </w:r>
      <w:r w:rsidR="003F2346">
        <w:rPr>
          <w:rFonts w:ascii="Arial" w:hAnsi="Arial" w:cs="Arial"/>
          <w:bCs/>
          <w:sz w:val="24"/>
          <w:szCs w:val="24"/>
        </w:rPr>
        <w:t xml:space="preserve"> provide the </w:t>
      </w:r>
      <w:r w:rsidR="008D35FA">
        <w:rPr>
          <w:rFonts w:ascii="Arial" w:hAnsi="Arial" w:cs="Arial"/>
          <w:bCs/>
          <w:sz w:val="24"/>
          <w:szCs w:val="24"/>
        </w:rPr>
        <w:t>opportunity</w:t>
      </w:r>
      <w:r w:rsidR="003F2346">
        <w:rPr>
          <w:rFonts w:ascii="Arial" w:hAnsi="Arial" w:cs="Arial"/>
          <w:bCs/>
          <w:sz w:val="24"/>
          <w:szCs w:val="24"/>
        </w:rPr>
        <w:t xml:space="preserve"> for bus operators to review timetable</w:t>
      </w:r>
      <w:r w:rsidR="009D30C5">
        <w:rPr>
          <w:rFonts w:ascii="Arial" w:hAnsi="Arial" w:cs="Arial"/>
          <w:bCs/>
          <w:sz w:val="24"/>
          <w:szCs w:val="24"/>
        </w:rPr>
        <w:t>s</w:t>
      </w:r>
      <w:r w:rsidR="003F2346">
        <w:rPr>
          <w:rFonts w:ascii="Arial" w:hAnsi="Arial" w:cs="Arial"/>
          <w:bCs/>
          <w:sz w:val="24"/>
          <w:szCs w:val="24"/>
        </w:rPr>
        <w:t>/frequency of service</w:t>
      </w:r>
      <w:r w:rsidR="00C707CD">
        <w:rPr>
          <w:rFonts w:ascii="Arial" w:hAnsi="Arial" w:cs="Arial"/>
          <w:bCs/>
          <w:sz w:val="24"/>
          <w:szCs w:val="24"/>
        </w:rPr>
        <w:t>s</w:t>
      </w:r>
      <w:r w:rsidR="003F2346">
        <w:rPr>
          <w:rFonts w:ascii="Arial" w:hAnsi="Arial" w:cs="Arial"/>
          <w:bCs/>
          <w:sz w:val="24"/>
          <w:szCs w:val="24"/>
        </w:rPr>
        <w:t xml:space="preserve">, should journey times become more reliable. </w:t>
      </w:r>
      <w:r w:rsidR="003F2346">
        <w:rPr>
          <w:rFonts w:ascii="Arial" w:hAnsi="Arial" w:cs="Arial"/>
          <w:sz w:val="24"/>
          <w:szCs w:val="24"/>
        </w:rPr>
        <w:t xml:space="preserve">In more rural areas, while such </w:t>
      </w:r>
      <w:r>
        <w:rPr>
          <w:rFonts w:ascii="Arial" w:hAnsi="Arial" w:cs="Arial"/>
          <w:sz w:val="24"/>
          <w:szCs w:val="24"/>
        </w:rPr>
        <w:t>interventions</w:t>
      </w:r>
      <w:r w:rsidR="003F2346">
        <w:rPr>
          <w:rFonts w:ascii="Arial" w:hAnsi="Arial" w:cs="Arial"/>
          <w:sz w:val="24"/>
          <w:szCs w:val="24"/>
        </w:rPr>
        <w:t xml:space="preserve"> would </w:t>
      </w:r>
      <w:r w:rsidR="003F2346">
        <w:rPr>
          <w:rFonts w:ascii="Arial" w:hAnsi="Arial" w:cs="Arial"/>
          <w:bCs/>
          <w:sz w:val="24"/>
          <w:szCs w:val="24"/>
        </w:rPr>
        <w:t xml:space="preserve">support public transport services which operate on the </w:t>
      </w:r>
      <w:r w:rsidR="00A437FA">
        <w:rPr>
          <w:rFonts w:ascii="Arial" w:hAnsi="Arial" w:cs="Arial"/>
          <w:bCs/>
          <w:sz w:val="24"/>
          <w:szCs w:val="24"/>
        </w:rPr>
        <w:t xml:space="preserve">trunk road and motorway </w:t>
      </w:r>
      <w:r w:rsidR="003F2346">
        <w:rPr>
          <w:rFonts w:ascii="Arial" w:hAnsi="Arial" w:cs="Arial"/>
          <w:bCs/>
          <w:sz w:val="24"/>
          <w:szCs w:val="24"/>
        </w:rPr>
        <w:t xml:space="preserve">network, given the viability of services in </w:t>
      </w:r>
      <w:r w:rsidR="00461938">
        <w:rPr>
          <w:rFonts w:ascii="Arial" w:hAnsi="Arial" w:cs="Arial"/>
          <w:bCs/>
          <w:sz w:val="24"/>
          <w:szCs w:val="24"/>
        </w:rPr>
        <w:t xml:space="preserve">the majority of </w:t>
      </w:r>
      <w:r w:rsidR="003F2346">
        <w:rPr>
          <w:rFonts w:ascii="Arial" w:hAnsi="Arial" w:cs="Arial"/>
          <w:bCs/>
          <w:sz w:val="24"/>
          <w:szCs w:val="24"/>
        </w:rPr>
        <w:t>areas, this is unlikely to encourage bus operators to review timetable</w:t>
      </w:r>
      <w:r w:rsidR="00BC2424">
        <w:rPr>
          <w:rFonts w:ascii="Arial" w:hAnsi="Arial" w:cs="Arial"/>
          <w:bCs/>
          <w:sz w:val="24"/>
          <w:szCs w:val="24"/>
        </w:rPr>
        <w:t>s</w:t>
      </w:r>
      <w:r w:rsidR="003F2346">
        <w:rPr>
          <w:rFonts w:ascii="Arial" w:hAnsi="Arial" w:cs="Arial"/>
          <w:bCs/>
          <w:sz w:val="24"/>
          <w:szCs w:val="24"/>
        </w:rPr>
        <w:t>/</w:t>
      </w:r>
      <w:r w:rsidR="003701D1" w:rsidRPr="003701D1">
        <w:rPr>
          <w:rFonts w:ascii="Arial" w:hAnsi="Arial" w:cs="Arial"/>
          <w:bCs/>
          <w:sz w:val="24"/>
          <w:szCs w:val="24"/>
        </w:rPr>
        <w:t xml:space="preserve">frequency of service or introduce additional services. </w:t>
      </w:r>
    </w:p>
    <w:p w14:paraId="60730B13" w14:textId="2A42463D" w:rsidR="003F2346" w:rsidRDefault="003701D1"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sidRPr="003701D1">
        <w:rPr>
          <w:rFonts w:ascii="Arial" w:hAnsi="Arial" w:cs="Arial"/>
          <w:bCs/>
          <w:sz w:val="24"/>
          <w:szCs w:val="24"/>
        </w:rPr>
        <w:t>Given the potential impact of junction improvements in</w:t>
      </w:r>
      <w:r w:rsidR="001C13FD">
        <w:rPr>
          <w:rFonts w:ascii="Arial" w:hAnsi="Arial" w:cs="Arial"/>
          <w:bCs/>
          <w:sz w:val="24"/>
          <w:szCs w:val="24"/>
        </w:rPr>
        <w:t>,</w:t>
      </w:r>
      <w:r w:rsidRPr="003701D1">
        <w:rPr>
          <w:rFonts w:ascii="Arial" w:hAnsi="Arial" w:cs="Arial"/>
          <w:bCs/>
          <w:sz w:val="24"/>
          <w:szCs w:val="24"/>
        </w:rPr>
        <w:t xml:space="preserve"> or within</w:t>
      </w:r>
      <w:r w:rsidR="001C13FD">
        <w:rPr>
          <w:rFonts w:ascii="Arial" w:hAnsi="Arial" w:cs="Arial"/>
          <w:bCs/>
          <w:sz w:val="24"/>
          <w:szCs w:val="24"/>
        </w:rPr>
        <w:t>,</w:t>
      </w:r>
      <w:r w:rsidRPr="003701D1">
        <w:rPr>
          <w:rFonts w:ascii="Arial" w:hAnsi="Arial" w:cs="Arial"/>
          <w:bCs/>
          <w:sz w:val="24"/>
          <w:szCs w:val="24"/>
        </w:rPr>
        <w:t xml:space="preserve"> the vicinity of urban areas, th</w:t>
      </w:r>
      <w:r w:rsidR="000C76ED">
        <w:rPr>
          <w:rFonts w:ascii="Arial" w:hAnsi="Arial" w:cs="Arial"/>
          <w:bCs/>
          <w:sz w:val="24"/>
          <w:szCs w:val="24"/>
        </w:rPr>
        <w:t>ese</w:t>
      </w:r>
      <w:r>
        <w:rPr>
          <w:rFonts w:ascii="Arial" w:hAnsi="Arial" w:cs="Arial"/>
          <w:bCs/>
          <w:sz w:val="24"/>
          <w:szCs w:val="24"/>
        </w:rPr>
        <w:t xml:space="preserve"> type</w:t>
      </w:r>
      <w:r w:rsidR="000C76ED">
        <w:rPr>
          <w:rFonts w:ascii="Arial" w:hAnsi="Arial" w:cs="Arial"/>
          <w:bCs/>
          <w:sz w:val="24"/>
          <w:szCs w:val="24"/>
        </w:rPr>
        <w:t>s</w:t>
      </w:r>
      <w:r>
        <w:rPr>
          <w:rFonts w:ascii="Arial" w:hAnsi="Arial" w:cs="Arial"/>
          <w:bCs/>
          <w:sz w:val="24"/>
          <w:szCs w:val="24"/>
        </w:rPr>
        <w:t xml:space="preserve"> of</w:t>
      </w:r>
      <w:r w:rsidRPr="003701D1">
        <w:rPr>
          <w:rFonts w:ascii="Arial" w:hAnsi="Arial" w:cs="Arial"/>
          <w:bCs/>
          <w:sz w:val="24"/>
          <w:szCs w:val="24"/>
        </w:rPr>
        <w:t xml:space="preserve"> </w:t>
      </w:r>
      <w:r w:rsidR="00FD6A01">
        <w:rPr>
          <w:rFonts w:ascii="Arial" w:hAnsi="Arial" w:cs="Arial"/>
          <w:bCs/>
          <w:sz w:val="24"/>
          <w:szCs w:val="24"/>
        </w:rPr>
        <w:t>interventions</w:t>
      </w:r>
      <w:r w:rsidRPr="003701D1">
        <w:rPr>
          <w:rFonts w:ascii="Arial" w:hAnsi="Arial" w:cs="Arial"/>
          <w:bCs/>
          <w:sz w:val="24"/>
          <w:szCs w:val="24"/>
        </w:rPr>
        <w:t xml:space="preserve"> are anticipated to have a minor positive impact on issues relating to the accessibility of public transport services through the potential to positively impact on journey time reliability. </w:t>
      </w:r>
      <w:r w:rsidR="008971BD">
        <w:rPr>
          <w:rFonts w:ascii="Arial" w:hAnsi="Arial" w:cs="Arial"/>
          <w:bCs/>
          <w:sz w:val="24"/>
          <w:szCs w:val="24"/>
        </w:rPr>
        <w:t>However, j</w:t>
      </w:r>
      <w:r w:rsidRPr="003701D1">
        <w:rPr>
          <w:rFonts w:ascii="Arial" w:hAnsi="Arial" w:cs="Arial"/>
          <w:bCs/>
          <w:sz w:val="24"/>
          <w:szCs w:val="24"/>
        </w:rPr>
        <w:t>unction improvements located in predominantly rural areas are not anticipated to have a notable impact on these issues.</w:t>
      </w:r>
    </w:p>
    <w:p w14:paraId="6802CE7E" w14:textId="0BF84022" w:rsidR="00FB2D14" w:rsidRDefault="0006149F"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hAnsi="Arial" w:cs="Arial"/>
          <w:sz w:val="24"/>
          <w:szCs w:val="24"/>
        </w:rPr>
        <w:t>Overall, t</w:t>
      </w:r>
      <w:r w:rsidR="00FB2D14">
        <w:rPr>
          <w:rFonts w:ascii="Arial" w:hAnsi="Arial" w:cs="Arial"/>
          <w:sz w:val="24"/>
          <w:szCs w:val="24"/>
        </w:rPr>
        <w:t xml:space="preserve">his recommendation is </w:t>
      </w:r>
      <w:r w:rsidR="00280CD0" w:rsidRPr="00280CD0">
        <w:rPr>
          <w:rFonts w:ascii="Arial" w:hAnsi="Arial" w:cs="Arial"/>
          <w:sz w:val="24"/>
          <w:szCs w:val="24"/>
        </w:rPr>
        <w:t>expected</w:t>
      </w:r>
      <w:r w:rsidR="00FB2D14" w:rsidRPr="00DF4938">
        <w:rPr>
          <w:rFonts w:ascii="Arial" w:hAnsi="Arial" w:cs="Arial"/>
          <w:sz w:val="24"/>
          <w:szCs w:val="24"/>
        </w:rPr>
        <w:t xml:space="preserve"> to have a </w:t>
      </w:r>
      <w:r w:rsidR="003701D1">
        <w:rPr>
          <w:rFonts w:ascii="Arial" w:hAnsi="Arial" w:cs="Arial"/>
          <w:sz w:val="24"/>
          <w:szCs w:val="24"/>
        </w:rPr>
        <w:t>minor positive</w:t>
      </w:r>
      <w:r w:rsidR="003701D1" w:rsidRPr="00DF4938">
        <w:rPr>
          <w:rFonts w:ascii="Arial" w:hAnsi="Arial" w:cs="Arial"/>
          <w:sz w:val="24"/>
          <w:szCs w:val="24"/>
        </w:rPr>
        <w:t xml:space="preserve"> </w:t>
      </w:r>
      <w:r w:rsidR="00FB2D14" w:rsidRPr="00DF4938">
        <w:rPr>
          <w:rFonts w:ascii="Arial" w:hAnsi="Arial" w:cs="Arial"/>
          <w:sz w:val="24"/>
          <w:szCs w:val="24"/>
        </w:rPr>
        <w:t>impac</w:t>
      </w:r>
      <w:r w:rsidR="00FB2D14">
        <w:rPr>
          <w:rFonts w:ascii="Arial" w:hAnsi="Arial" w:cs="Arial"/>
          <w:sz w:val="24"/>
          <w:szCs w:val="24"/>
        </w:rPr>
        <w:t>t o</w:t>
      </w:r>
      <w:r w:rsidR="00FB2D14" w:rsidRPr="009B7731">
        <w:rPr>
          <w:rFonts w:ascii="Arial" w:hAnsi="Arial" w:cs="Arial"/>
          <w:sz w:val="24"/>
          <w:szCs w:val="24"/>
        </w:rPr>
        <w:t xml:space="preserve">n this </w:t>
      </w:r>
      <w:r>
        <w:rPr>
          <w:rFonts w:ascii="Arial" w:hAnsi="Arial" w:cs="Arial"/>
          <w:sz w:val="24"/>
          <w:szCs w:val="24"/>
        </w:rPr>
        <w:t xml:space="preserve">objective </w:t>
      </w:r>
      <w:r w:rsidR="00FB2D14" w:rsidRPr="009B7731" w:rsidDel="00712F59">
        <w:rPr>
          <w:rFonts w:ascii="Arial" w:hAnsi="Arial" w:cs="Arial"/>
          <w:sz w:val="24"/>
          <w:szCs w:val="24"/>
        </w:rPr>
        <w:t xml:space="preserve">under </w:t>
      </w:r>
      <w:r w:rsidR="00712F59">
        <w:rPr>
          <w:rFonts w:ascii="Arial" w:hAnsi="Arial" w:cs="Arial"/>
          <w:sz w:val="24"/>
          <w:szCs w:val="24"/>
        </w:rPr>
        <w:t>in</w:t>
      </w:r>
      <w:r w:rsidR="00712F59" w:rsidRPr="009B7731">
        <w:rPr>
          <w:rFonts w:ascii="Arial" w:hAnsi="Arial" w:cs="Arial"/>
          <w:sz w:val="24"/>
          <w:szCs w:val="24"/>
        </w:rPr>
        <w:t xml:space="preserve"> </w:t>
      </w:r>
      <w:r w:rsidR="00FB2D14" w:rsidRPr="009B7731">
        <w:rPr>
          <w:rFonts w:ascii="Arial" w:hAnsi="Arial" w:cs="Arial"/>
          <w:sz w:val="24"/>
          <w:szCs w:val="24"/>
        </w:rPr>
        <w:t xml:space="preserve">both the </w:t>
      </w:r>
      <w:r>
        <w:rPr>
          <w:rFonts w:ascii="Arial" w:hAnsi="Arial" w:cs="Arial"/>
          <w:sz w:val="24"/>
          <w:szCs w:val="24"/>
        </w:rPr>
        <w:t>L</w:t>
      </w:r>
      <w:r w:rsidR="00FB2D14" w:rsidRPr="009B7731">
        <w:rPr>
          <w:rFonts w:ascii="Arial" w:hAnsi="Arial" w:cs="Arial"/>
          <w:sz w:val="24"/>
          <w:szCs w:val="24"/>
        </w:rPr>
        <w:t xml:space="preserve">ow and </w:t>
      </w:r>
      <w:r>
        <w:rPr>
          <w:rFonts w:ascii="Arial" w:hAnsi="Arial" w:cs="Arial"/>
          <w:sz w:val="24"/>
          <w:szCs w:val="24"/>
        </w:rPr>
        <w:t>H</w:t>
      </w:r>
      <w:r w:rsidR="00FB2D14" w:rsidRPr="009B7731">
        <w:rPr>
          <w:rFonts w:ascii="Arial" w:hAnsi="Arial" w:cs="Arial"/>
          <w:sz w:val="24"/>
          <w:szCs w:val="24"/>
        </w:rPr>
        <w:t>igh scenarios</w:t>
      </w:r>
      <w:r w:rsidR="003701D1" w:rsidDel="00712F59">
        <w:rPr>
          <w:rFonts w:ascii="Arial" w:hAnsi="Arial" w:cs="Arial"/>
          <w:sz w:val="24"/>
          <w:szCs w:val="24"/>
        </w:rPr>
        <w:t>.</w:t>
      </w:r>
    </w:p>
    <w:p w14:paraId="463CF495" w14:textId="77777777" w:rsidR="00E21263" w:rsidRDefault="00E21263">
      <w:pPr>
        <w:rPr>
          <w:rFonts w:ascii="Arial" w:eastAsia="Courier New" w:hAnsi="Arial" w:cs="Arial"/>
          <w:sz w:val="24"/>
          <w:szCs w:val="24"/>
          <w:lang w:eastAsia="en-US"/>
        </w:rPr>
      </w:pPr>
    </w:p>
    <w:p w14:paraId="2AD17335" w14:textId="77777777" w:rsidR="000B1809" w:rsidRDefault="000B1809">
      <w:pPr>
        <w:rPr>
          <w:rFonts w:ascii="Arial" w:eastAsia="Courier New" w:hAnsi="Arial" w:cs="Arial"/>
          <w:sz w:val="24"/>
          <w:szCs w:val="24"/>
          <w:lang w:eastAsia="en-US"/>
        </w:rPr>
      </w:pPr>
    </w:p>
    <w:p w14:paraId="0F492260" w14:textId="77777777" w:rsidR="00BF564F" w:rsidRDefault="00BF564F">
      <w:pPr>
        <w:rPr>
          <w:rFonts w:ascii="Arial" w:eastAsia="Courier New" w:hAnsi="Arial" w:cs="Arial"/>
          <w:sz w:val="24"/>
          <w:szCs w:val="24"/>
          <w:lang w:eastAsia="en-US"/>
        </w:rPr>
      </w:pPr>
    </w:p>
    <w:p w14:paraId="58BD5BB5" w14:textId="77777777" w:rsidR="00BF564F" w:rsidRDefault="00BF564F">
      <w:pPr>
        <w:rPr>
          <w:rFonts w:ascii="Arial" w:eastAsia="Courier New" w:hAnsi="Arial" w:cs="Arial"/>
          <w:sz w:val="24"/>
          <w:szCs w:val="24"/>
          <w:lang w:eastAsia="en-US"/>
        </w:rPr>
      </w:pPr>
    </w:p>
    <w:p w14:paraId="469FB3B3" w14:textId="77777777" w:rsidR="00BF564F" w:rsidRDefault="00BF564F">
      <w:pPr>
        <w:rPr>
          <w:rFonts w:ascii="Arial" w:eastAsia="Courier New" w:hAnsi="Arial" w:cs="Arial"/>
          <w:sz w:val="24"/>
          <w:szCs w:val="24"/>
          <w:lang w:eastAsia="en-US"/>
        </w:rPr>
      </w:pPr>
    </w:p>
    <w:p w14:paraId="43D81B40" w14:textId="77777777" w:rsidR="00BF564F" w:rsidRDefault="00BF564F">
      <w:pPr>
        <w:rPr>
          <w:rFonts w:ascii="Arial" w:eastAsia="Courier New" w:hAnsi="Arial" w:cs="Arial"/>
          <w:sz w:val="24"/>
          <w:szCs w:val="24"/>
          <w:lang w:eastAsia="en-US"/>
        </w:rPr>
      </w:pPr>
    </w:p>
    <w:p w14:paraId="10A267DE" w14:textId="77777777" w:rsidR="000B1809" w:rsidRDefault="000B1809">
      <w:pPr>
        <w:rPr>
          <w:rFonts w:ascii="Arial" w:eastAsia="Courier New" w:hAnsi="Arial" w:cs="Arial"/>
          <w:sz w:val="24"/>
          <w:szCs w:val="24"/>
          <w:lang w:eastAsia="en-US"/>
        </w:rPr>
      </w:pPr>
    </w:p>
    <w:p w14:paraId="1B60A762" w14:textId="77777777" w:rsidR="009475F2" w:rsidRPr="00036F3F" w:rsidRDefault="009475F2" w:rsidP="003351C5">
      <w:pPr>
        <w:pStyle w:val="STPR2Heading3"/>
        <w:numPr>
          <w:ilvl w:val="0"/>
          <w:numId w:val="2"/>
        </w:numPr>
        <w:pBdr>
          <w:top w:val="single" w:sz="4" w:space="1" w:color="auto"/>
          <w:left w:val="single" w:sz="4" w:space="4" w:color="auto"/>
          <w:bottom w:val="single" w:sz="4" w:space="0" w:color="auto"/>
          <w:right w:val="single" w:sz="4" w:space="4" w:color="auto"/>
        </w:pBdr>
        <w:shd w:val="clear" w:color="auto" w:fill="C9C9C9" w:themeFill="accent3" w:themeFillTint="99"/>
      </w:pPr>
      <w:r w:rsidRPr="00D372E8">
        <w:lastRenderedPageBreak/>
        <w:t>A cohesive strategic transport system that enhances communities as places, supporting health and wellbeing.</w:t>
      </w:r>
    </w:p>
    <w:p w14:paraId="4BFAD7B4" w14:textId="34FF43F3" w:rsidR="003A355E" w:rsidRDefault="003A355E"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3A355E">
        <w:rPr>
          <w:noProof/>
        </w:rPr>
        <w:drawing>
          <wp:inline distT="0" distB="0" distL="0" distR="0" wp14:anchorId="20BAD02D" wp14:editId="50974318">
            <wp:extent cx="6115050" cy="679450"/>
            <wp:effectExtent l="0" t="0" r="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22FCA783" w14:textId="08D18C11" w:rsidR="007563EC" w:rsidRPr="007563EC" w:rsidRDefault="007563EC"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A </w:t>
      </w:r>
      <w:r w:rsidRPr="007563EC">
        <w:rPr>
          <w:rFonts w:ascii="Arial" w:eastAsia="Courier New" w:hAnsi="Arial" w:cs="Arial"/>
          <w:sz w:val="24"/>
          <w:szCs w:val="24"/>
          <w:lang w:eastAsia="en-US"/>
        </w:rPr>
        <w:t xml:space="preserve">reduction in the number and severity of accidents as a result of the types of </w:t>
      </w:r>
      <w:r w:rsidR="00FD6A01">
        <w:rPr>
          <w:rFonts w:ascii="Arial" w:eastAsia="Courier New" w:hAnsi="Arial" w:cs="Arial"/>
          <w:sz w:val="24"/>
          <w:szCs w:val="24"/>
          <w:lang w:eastAsia="en-US"/>
        </w:rPr>
        <w:t>interventions</w:t>
      </w:r>
      <w:r>
        <w:rPr>
          <w:rFonts w:ascii="Arial" w:eastAsia="Courier New" w:hAnsi="Arial" w:cs="Arial"/>
          <w:sz w:val="24"/>
          <w:szCs w:val="24"/>
          <w:lang w:eastAsia="en-US"/>
        </w:rPr>
        <w:t xml:space="preserve"> in this recommendation </w:t>
      </w:r>
      <w:r w:rsidRPr="007563EC">
        <w:rPr>
          <w:rFonts w:ascii="Arial" w:eastAsia="Courier New" w:hAnsi="Arial" w:cs="Arial"/>
          <w:sz w:val="24"/>
          <w:szCs w:val="24"/>
          <w:lang w:eastAsia="en-US"/>
        </w:rPr>
        <w:t>would deliver health benefits to individuals by providing a safer environment to travel.</w:t>
      </w:r>
    </w:p>
    <w:p w14:paraId="51B30C34" w14:textId="7448CBC4" w:rsidR="007563EC" w:rsidRPr="007563EC" w:rsidRDefault="007563EC"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7563EC">
        <w:rPr>
          <w:rFonts w:ascii="Arial" w:eastAsia="Courier New" w:hAnsi="Arial" w:cs="Arial"/>
          <w:sz w:val="24"/>
          <w:szCs w:val="24"/>
          <w:lang w:eastAsia="en-US"/>
        </w:rPr>
        <w:t xml:space="preserve">Depending on the location of a junction improvement, it may have the potential to positively impact on communities and support health and wellbeing where the </w:t>
      </w:r>
      <w:r w:rsidR="00FD6A01">
        <w:rPr>
          <w:rFonts w:ascii="Arial" w:eastAsia="Courier New" w:hAnsi="Arial" w:cs="Arial"/>
          <w:sz w:val="24"/>
          <w:szCs w:val="24"/>
          <w:lang w:eastAsia="en-US"/>
        </w:rPr>
        <w:t>intervention</w:t>
      </w:r>
      <w:r w:rsidRPr="007563EC">
        <w:rPr>
          <w:rFonts w:ascii="Arial" w:eastAsia="Courier New" w:hAnsi="Arial" w:cs="Arial"/>
          <w:sz w:val="24"/>
          <w:szCs w:val="24"/>
          <w:lang w:eastAsia="en-US"/>
        </w:rPr>
        <w:t xml:space="preserve"> involves crossing facilities for those walking, </w:t>
      </w:r>
      <w:r w:rsidR="00286680">
        <w:rPr>
          <w:rFonts w:ascii="Arial" w:eastAsia="Courier New" w:hAnsi="Arial" w:cs="Arial"/>
          <w:sz w:val="24"/>
          <w:szCs w:val="24"/>
          <w:lang w:eastAsia="en-US"/>
        </w:rPr>
        <w:t xml:space="preserve">wheeling and </w:t>
      </w:r>
      <w:r w:rsidRPr="007563EC">
        <w:rPr>
          <w:rFonts w:ascii="Arial" w:eastAsia="Courier New" w:hAnsi="Arial" w:cs="Arial"/>
          <w:sz w:val="24"/>
          <w:szCs w:val="24"/>
          <w:lang w:eastAsia="en-US"/>
        </w:rPr>
        <w:t xml:space="preserve">cycling. </w:t>
      </w:r>
      <w:r w:rsidR="0003782D">
        <w:rPr>
          <w:rFonts w:ascii="Arial" w:eastAsia="Courier New" w:hAnsi="Arial" w:cs="Arial"/>
          <w:sz w:val="24"/>
          <w:szCs w:val="24"/>
          <w:lang w:eastAsia="en-US"/>
        </w:rPr>
        <w:t>This is of particular relevance</w:t>
      </w:r>
      <w:r w:rsidR="00682E66">
        <w:rPr>
          <w:rFonts w:ascii="Arial" w:eastAsia="Courier New" w:hAnsi="Arial" w:cs="Arial"/>
          <w:sz w:val="24"/>
          <w:szCs w:val="24"/>
          <w:lang w:eastAsia="en-US"/>
        </w:rPr>
        <w:t xml:space="preserve"> </w:t>
      </w:r>
      <w:r w:rsidR="00D30AE8">
        <w:rPr>
          <w:rFonts w:ascii="Arial" w:eastAsia="Courier New" w:hAnsi="Arial" w:cs="Arial"/>
          <w:sz w:val="24"/>
          <w:szCs w:val="24"/>
          <w:lang w:eastAsia="en-US"/>
        </w:rPr>
        <w:t>in</w:t>
      </w:r>
      <w:r w:rsidR="00147A64">
        <w:rPr>
          <w:rFonts w:ascii="Arial" w:eastAsia="Courier New" w:hAnsi="Arial" w:cs="Arial"/>
          <w:sz w:val="24"/>
          <w:szCs w:val="24"/>
          <w:lang w:eastAsia="en-US"/>
        </w:rPr>
        <w:t>,</w:t>
      </w:r>
      <w:r w:rsidR="00D30AE8">
        <w:rPr>
          <w:rFonts w:ascii="Arial" w:eastAsia="Courier New" w:hAnsi="Arial" w:cs="Arial"/>
          <w:sz w:val="24"/>
          <w:szCs w:val="24"/>
          <w:lang w:eastAsia="en-US"/>
        </w:rPr>
        <w:t xml:space="preserve"> or within</w:t>
      </w:r>
      <w:r w:rsidR="00147A64">
        <w:rPr>
          <w:rFonts w:ascii="Arial" w:eastAsia="Courier New" w:hAnsi="Arial" w:cs="Arial"/>
          <w:sz w:val="24"/>
          <w:szCs w:val="24"/>
          <w:lang w:eastAsia="en-US"/>
        </w:rPr>
        <w:t>,</w:t>
      </w:r>
      <w:r w:rsidR="00D30AE8">
        <w:rPr>
          <w:rFonts w:ascii="Arial" w:eastAsia="Courier New" w:hAnsi="Arial" w:cs="Arial"/>
          <w:sz w:val="24"/>
          <w:szCs w:val="24"/>
          <w:lang w:eastAsia="en-US"/>
        </w:rPr>
        <w:t xml:space="preserve"> the vicinity of urban areas</w:t>
      </w:r>
      <w:r w:rsidR="0003782D">
        <w:rPr>
          <w:rFonts w:ascii="Arial" w:eastAsia="Courier New" w:hAnsi="Arial" w:cs="Arial"/>
          <w:sz w:val="24"/>
          <w:szCs w:val="24"/>
          <w:lang w:eastAsia="en-US"/>
        </w:rPr>
        <w:t xml:space="preserve">, </w:t>
      </w:r>
      <w:r w:rsidR="0003782D">
        <w:rPr>
          <w:rFonts w:ascii="Arial" w:hAnsi="Arial" w:cs="Arial"/>
          <w:sz w:val="24"/>
          <w:szCs w:val="24"/>
        </w:rPr>
        <w:t>where current traffic volumes or junction layouts can create barriers to travel via active modes</w:t>
      </w:r>
      <w:r w:rsidRPr="007563EC">
        <w:rPr>
          <w:rFonts w:ascii="Arial" w:eastAsia="Courier New" w:hAnsi="Arial" w:cs="Arial"/>
          <w:sz w:val="24"/>
          <w:szCs w:val="24"/>
          <w:lang w:eastAsia="en-US"/>
        </w:rPr>
        <w:t xml:space="preserve">. </w:t>
      </w:r>
      <w:r w:rsidR="00A66C5D">
        <w:rPr>
          <w:rFonts w:ascii="Arial" w:eastAsia="Courier New" w:hAnsi="Arial" w:cs="Arial"/>
          <w:sz w:val="24"/>
          <w:szCs w:val="24"/>
          <w:lang w:eastAsia="en-US"/>
        </w:rPr>
        <w:t>J</w:t>
      </w:r>
      <w:r w:rsidR="00A66C5D" w:rsidRPr="004E4AA5">
        <w:rPr>
          <w:rFonts w:ascii="Arial" w:eastAsia="Courier New" w:hAnsi="Arial" w:cs="Arial"/>
          <w:sz w:val="24"/>
          <w:szCs w:val="24"/>
          <w:lang w:eastAsia="en-US"/>
        </w:rPr>
        <w:t>unction improvement</w:t>
      </w:r>
      <w:r w:rsidR="00A66C5D">
        <w:rPr>
          <w:rFonts w:ascii="Arial" w:eastAsia="Courier New" w:hAnsi="Arial" w:cs="Arial"/>
          <w:sz w:val="24"/>
          <w:szCs w:val="24"/>
          <w:lang w:eastAsia="en-US"/>
        </w:rPr>
        <w:t xml:space="preserve">s </w:t>
      </w:r>
      <w:r w:rsidR="00A66C5D" w:rsidRPr="004E4AA5">
        <w:rPr>
          <w:rFonts w:ascii="Arial" w:eastAsia="Courier New" w:hAnsi="Arial" w:cs="Arial"/>
          <w:sz w:val="24"/>
          <w:szCs w:val="24"/>
          <w:lang w:eastAsia="en-US"/>
        </w:rPr>
        <w:t>in the most heavily congested areas of the</w:t>
      </w:r>
      <w:r w:rsidR="00A66C5D">
        <w:rPr>
          <w:rFonts w:ascii="Arial" w:eastAsia="Courier New" w:hAnsi="Arial" w:cs="Arial"/>
          <w:sz w:val="24"/>
          <w:szCs w:val="24"/>
          <w:lang w:eastAsia="en-US"/>
        </w:rPr>
        <w:t xml:space="preserve"> trunk road and motorway</w:t>
      </w:r>
      <w:r w:rsidR="00A66C5D" w:rsidRPr="004E4AA5">
        <w:rPr>
          <w:rFonts w:ascii="Arial" w:eastAsia="Courier New" w:hAnsi="Arial" w:cs="Arial"/>
          <w:sz w:val="24"/>
          <w:szCs w:val="24"/>
          <w:lang w:eastAsia="en-US"/>
        </w:rPr>
        <w:t xml:space="preserve"> network have the potential to result in an increase in traffic due to improved operational performance</w:t>
      </w:r>
      <w:r w:rsidR="006078F2">
        <w:rPr>
          <w:rFonts w:ascii="Arial" w:eastAsia="Courier New" w:hAnsi="Arial" w:cs="Arial"/>
          <w:sz w:val="24"/>
          <w:szCs w:val="24"/>
          <w:lang w:eastAsia="en-US"/>
        </w:rPr>
        <w:t>. H</w:t>
      </w:r>
      <w:r w:rsidR="00B4179A">
        <w:rPr>
          <w:rFonts w:ascii="Arial" w:eastAsia="Courier New" w:hAnsi="Arial" w:cs="Arial"/>
          <w:sz w:val="24"/>
          <w:szCs w:val="24"/>
          <w:lang w:eastAsia="en-US"/>
        </w:rPr>
        <w:t>owever</w:t>
      </w:r>
      <w:r w:rsidR="00C935ED">
        <w:rPr>
          <w:rFonts w:ascii="Arial" w:eastAsia="Courier New" w:hAnsi="Arial" w:cs="Arial"/>
          <w:sz w:val="24"/>
          <w:szCs w:val="24"/>
          <w:lang w:eastAsia="en-US"/>
        </w:rPr>
        <w:t>,</w:t>
      </w:r>
      <w:r w:rsidR="00B4179A">
        <w:rPr>
          <w:rFonts w:ascii="Arial" w:eastAsia="Courier New" w:hAnsi="Arial" w:cs="Arial"/>
          <w:sz w:val="24"/>
          <w:szCs w:val="24"/>
          <w:lang w:eastAsia="en-US"/>
        </w:rPr>
        <w:t xml:space="preserve"> </w:t>
      </w:r>
      <w:r w:rsidR="004E4AA5" w:rsidRPr="004E4AA5">
        <w:rPr>
          <w:rFonts w:ascii="Arial" w:eastAsia="Courier New" w:hAnsi="Arial" w:cs="Arial"/>
          <w:sz w:val="24"/>
          <w:szCs w:val="24"/>
          <w:lang w:eastAsia="en-US"/>
        </w:rPr>
        <w:t>bus priority and active travel measures</w:t>
      </w:r>
      <w:r w:rsidR="007A6B04">
        <w:rPr>
          <w:rFonts w:ascii="Arial" w:eastAsia="Courier New" w:hAnsi="Arial" w:cs="Arial"/>
          <w:sz w:val="24"/>
          <w:szCs w:val="24"/>
          <w:lang w:eastAsia="en-US"/>
        </w:rPr>
        <w:t>, which are not part of this recommendation,</w:t>
      </w:r>
      <w:r w:rsidR="004E4AA5" w:rsidRPr="004E4AA5">
        <w:rPr>
          <w:rFonts w:ascii="Arial" w:eastAsia="Courier New" w:hAnsi="Arial" w:cs="Arial"/>
          <w:sz w:val="24"/>
          <w:szCs w:val="24"/>
          <w:lang w:eastAsia="en-US"/>
        </w:rPr>
        <w:t xml:space="preserve"> </w:t>
      </w:r>
      <w:r w:rsidR="000F5BF3">
        <w:rPr>
          <w:rFonts w:ascii="Arial" w:eastAsia="Courier New" w:hAnsi="Arial" w:cs="Arial"/>
          <w:sz w:val="24"/>
          <w:szCs w:val="24"/>
          <w:lang w:eastAsia="en-US"/>
        </w:rPr>
        <w:t>should be</w:t>
      </w:r>
      <w:r w:rsidR="00246A3E">
        <w:rPr>
          <w:rFonts w:ascii="Arial" w:eastAsia="Courier New" w:hAnsi="Arial" w:cs="Arial"/>
          <w:sz w:val="24"/>
          <w:szCs w:val="24"/>
          <w:lang w:eastAsia="en-US"/>
        </w:rPr>
        <w:t xml:space="preserve"> </w:t>
      </w:r>
      <w:r w:rsidR="004E4AA5" w:rsidRPr="004E4AA5">
        <w:rPr>
          <w:rFonts w:ascii="Arial" w:eastAsia="Courier New" w:hAnsi="Arial" w:cs="Arial"/>
          <w:sz w:val="24"/>
          <w:szCs w:val="24"/>
          <w:lang w:eastAsia="en-US"/>
        </w:rPr>
        <w:t xml:space="preserve">included </w:t>
      </w:r>
      <w:r w:rsidR="00AE4C99">
        <w:rPr>
          <w:rFonts w:ascii="Arial" w:eastAsia="Courier New" w:hAnsi="Arial" w:cs="Arial"/>
          <w:sz w:val="24"/>
          <w:szCs w:val="24"/>
          <w:lang w:eastAsia="en-US"/>
        </w:rPr>
        <w:t xml:space="preserve">in conjunction with any </w:t>
      </w:r>
      <w:r w:rsidR="008554D1">
        <w:rPr>
          <w:rFonts w:ascii="Arial" w:eastAsia="Courier New" w:hAnsi="Arial" w:cs="Arial"/>
          <w:sz w:val="24"/>
          <w:szCs w:val="24"/>
          <w:lang w:eastAsia="en-US"/>
        </w:rPr>
        <w:t xml:space="preserve">junction improvement </w:t>
      </w:r>
      <w:r w:rsidR="002B25E7">
        <w:rPr>
          <w:rFonts w:ascii="Arial" w:eastAsia="Courier New" w:hAnsi="Arial" w:cs="Arial"/>
          <w:sz w:val="24"/>
          <w:szCs w:val="24"/>
          <w:lang w:eastAsia="en-US"/>
        </w:rPr>
        <w:t xml:space="preserve">located </w:t>
      </w:r>
      <w:r w:rsidR="00A97ABA">
        <w:rPr>
          <w:rFonts w:ascii="Arial" w:eastAsia="Courier New" w:hAnsi="Arial" w:cs="Arial"/>
          <w:sz w:val="24"/>
          <w:szCs w:val="24"/>
          <w:lang w:eastAsia="en-US"/>
        </w:rPr>
        <w:t>in heavily congested areas</w:t>
      </w:r>
      <w:r w:rsidR="002B25E7">
        <w:rPr>
          <w:rFonts w:ascii="Arial" w:eastAsia="Courier New" w:hAnsi="Arial" w:cs="Arial"/>
          <w:sz w:val="24"/>
          <w:szCs w:val="24"/>
          <w:lang w:eastAsia="en-US"/>
        </w:rPr>
        <w:t>, in order</w:t>
      </w:r>
      <w:r w:rsidR="000F5BF3">
        <w:rPr>
          <w:rFonts w:ascii="Arial" w:eastAsia="Courier New" w:hAnsi="Arial" w:cs="Arial"/>
          <w:sz w:val="24"/>
          <w:szCs w:val="24"/>
          <w:lang w:eastAsia="en-US"/>
        </w:rPr>
        <w:t xml:space="preserve"> to </w:t>
      </w:r>
      <w:r w:rsidR="00C77C4C">
        <w:rPr>
          <w:rFonts w:ascii="Arial" w:eastAsia="Courier New" w:hAnsi="Arial" w:cs="Arial"/>
          <w:sz w:val="24"/>
          <w:szCs w:val="24"/>
          <w:lang w:eastAsia="en-US"/>
        </w:rPr>
        <w:t xml:space="preserve">provide enhanced infrastructure </w:t>
      </w:r>
      <w:r w:rsidR="00637E97">
        <w:rPr>
          <w:rFonts w:ascii="Arial" w:eastAsia="Courier New" w:hAnsi="Arial" w:cs="Arial"/>
          <w:sz w:val="24"/>
          <w:szCs w:val="24"/>
          <w:lang w:eastAsia="en-US"/>
        </w:rPr>
        <w:t xml:space="preserve">and thus operational performance </w:t>
      </w:r>
      <w:r w:rsidR="00C77C4C">
        <w:rPr>
          <w:rFonts w:ascii="Arial" w:eastAsia="Courier New" w:hAnsi="Arial" w:cs="Arial"/>
          <w:sz w:val="24"/>
          <w:szCs w:val="24"/>
          <w:lang w:eastAsia="en-US"/>
        </w:rPr>
        <w:t xml:space="preserve">for sustainable modes. </w:t>
      </w:r>
      <w:r w:rsidR="004E4AA5" w:rsidRPr="004E4AA5">
        <w:rPr>
          <w:rFonts w:ascii="Arial" w:eastAsia="Courier New" w:hAnsi="Arial" w:cs="Arial"/>
          <w:sz w:val="24"/>
          <w:szCs w:val="24"/>
          <w:lang w:eastAsia="en-US"/>
        </w:rPr>
        <w:t xml:space="preserve"> </w:t>
      </w:r>
    </w:p>
    <w:p w14:paraId="3163A8F7" w14:textId="1F97C6FC" w:rsidR="007563EC" w:rsidRPr="007563EC" w:rsidRDefault="007563EC"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7563EC">
        <w:rPr>
          <w:rFonts w:ascii="Arial" w:eastAsia="Courier New" w:hAnsi="Arial" w:cs="Arial"/>
          <w:sz w:val="24"/>
          <w:szCs w:val="24"/>
          <w:lang w:eastAsia="en-US"/>
        </w:rPr>
        <w:t xml:space="preserve">The majority of the benefits from the </w:t>
      </w:r>
      <w:r w:rsidR="00FD6A01">
        <w:rPr>
          <w:rFonts w:ascii="Arial" w:eastAsia="Courier New" w:hAnsi="Arial" w:cs="Arial"/>
          <w:sz w:val="24"/>
          <w:szCs w:val="24"/>
          <w:lang w:eastAsia="en-US"/>
        </w:rPr>
        <w:t>interventions</w:t>
      </w:r>
      <w:r w:rsidRPr="007563EC">
        <w:rPr>
          <w:rFonts w:ascii="Arial" w:eastAsia="Courier New" w:hAnsi="Arial" w:cs="Arial"/>
          <w:sz w:val="24"/>
          <w:szCs w:val="24"/>
          <w:lang w:eastAsia="en-US"/>
        </w:rPr>
        <w:t xml:space="preserve"> in this recommendation are</w:t>
      </w:r>
      <w:r w:rsidR="0026107E">
        <w:rPr>
          <w:rFonts w:ascii="Arial" w:eastAsia="Courier New" w:hAnsi="Arial" w:cs="Arial"/>
          <w:sz w:val="24"/>
          <w:szCs w:val="24"/>
          <w:lang w:eastAsia="en-US"/>
        </w:rPr>
        <w:t>, however,</w:t>
      </w:r>
      <w:r w:rsidRPr="007563EC">
        <w:rPr>
          <w:rFonts w:ascii="Arial" w:eastAsia="Courier New" w:hAnsi="Arial" w:cs="Arial"/>
          <w:sz w:val="24"/>
          <w:szCs w:val="24"/>
          <w:lang w:eastAsia="en-US"/>
        </w:rPr>
        <w:t xml:space="preserve"> likely to be felt most by people who have access to a vehicle</w:t>
      </w:r>
      <w:r w:rsidR="00931633">
        <w:rPr>
          <w:rFonts w:ascii="Arial" w:eastAsia="Courier New" w:hAnsi="Arial" w:cs="Arial"/>
          <w:sz w:val="24"/>
          <w:szCs w:val="24"/>
          <w:lang w:eastAsia="en-US"/>
        </w:rPr>
        <w:t xml:space="preserve"> and </w:t>
      </w:r>
      <w:r w:rsidR="00233A96">
        <w:rPr>
          <w:rFonts w:ascii="Arial" w:eastAsia="Courier New" w:hAnsi="Arial" w:cs="Arial"/>
          <w:sz w:val="24"/>
          <w:szCs w:val="24"/>
          <w:lang w:eastAsia="en-US"/>
        </w:rPr>
        <w:t>are</w:t>
      </w:r>
      <w:r w:rsidRPr="007563EC">
        <w:rPr>
          <w:rFonts w:ascii="Arial" w:eastAsia="Courier New" w:hAnsi="Arial" w:cs="Arial"/>
          <w:sz w:val="24"/>
          <w:szCs w:val="24"/>
          <w:lang w:eastAsia="en-US"/>
        </w:rPr>
        <w:t xml:space="preserve"> unlikely to address the key barriers to sustainable travel</w:t>
      </w:r>
      <w:r w:rsidR="00622845">
        <w:rPr>
          <w:rFonts w:ascii="Arial" w:eastAsia="Courier New" w:hAnsi="Arial" w:cs="Arial"/>
          <w:sz w:val="24"/>
          <w:szCs w:val="24"/>
          <w:lang w:eastAsia="en-US"/>
        </w:rPr>
        <w:t>,</w:t>
      </w:r>
      <w:r w:rsidR="00D77300">
        <w:rPr>
          <w:rFonts w:ascii="Arial" w:eastAsia="Courier New" w:hAnsi="Arial" w:cs="Arial"/>
          <w:sz w:val="24"/>
          <w:szCs w:val="24"/>
          <w:lang w:eastAsia="en-US"/>
        </w:rPr>
        <w:t xml:space="preserve"> particularly in rural areas</w:t>
      </w:r>
      <w:r w:rsidRPr="007563EC">
        <w:rPr>
          <w:rFonts w:ascii="Arial" w:eastAsia="Courier New" w:hAnsi="Arial" w:cs="Arial"/>
          <w:sz w:val="24"/>
          <w:szCs w:val="24"/>
          <w:lang w:eastAsia="en-US"/>
        </w:rPr>
        <w:t>.</w:t>
      </w:r>
    </w:p>
    <w:p w14:paraId="13F073C0" w14:textId="1CB985FE" w:rsidR="007563EC" w:rsidRDefault="008577E9"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Overall, t</w:t>
      </w:r>
      <w:r w:rsidR="007563EC" w:rsidRPr="007563EC">
        <w:rPr>
          <w:rFonts w:ascii="Arial" w:eastAsia="Courier New" w:hAnsi="Arial" w:cs="Arial"/>
          <w:sz w:val="24"/>
          <w:szCs w:val="24"/>
          <w:lang w:eastAsia="en-US"/>
        </w:rPr>
        <w:t>his recommendation is</w:t>
      </w:r>
      <w:r w:rsidR="00031672">
        <w:rPr>
          <w:rFonts w:ascii="Arial" w:eastAsia="Courier New" w:hAnsi="Arial" w:cs="Arial"/>
          <w:sz w:val="24"/>
          <w:szCs w:val="24"/>
          <w:lang w:eastAsia="en-US"/>
        </w:rPr>
        <w:t xml:space="preserve"> </w:t>
      </w:r>
      <w:r w:rsidR="00947E30">
        <w:rPr>
          <w:rFonts w:ascii="Arial" w:eastAsia="Courier New" w:hAnsi="Arial" w:cs="Arial"/>
          <w:sz w:val="24"/>
          <w:szCs w:val="24"/>
          <w:lang w:eastAsia="en-US"/>
        </w:rPr>
        <w:t>expected</w:t>
      </w:r>
      <w:r w:rsidR="007563EC" w:rsidRPr="007563EC">
        <w:rPr>
          <w:rFonts w:ascii="Arial" w:eastAsia="Courier New" w:hAnsi="Arial" w:cs="Arial"/>
          <w:sz w:val="24"/>
          <w:szCs w:val="24"/>
          <w:lang w:eastAsia="en-US"/>
        </w:rPr>
        <w:t xml:space="preserve"> to have a neutral impact </w:t>
      </w:r>
      <w:r w:rsidR="007563EC" w:rsidRPr="007563EC" w:rsidDel="000660D6">
        <w:rPr>
          <w:rFonts w:ascii="Arial" w:eastAsia="Courier New" w:hAnsi="Arial" w:cs="Arial"/>
          <w:sz w:val="24"/>
          <w:szCs w:val="24"/>
          <w:lang w:eastAsia="en-US"/>
        </w:rPr>
        <w:t xml:space="preserve">on </w:t>
      </w:r>
      <w:r w:rsidR="007563EC" w:rsidRPr="007563EC">
        <w:rPr>
          <w:rFonts w:ascii="Arial" w:eastAsia="Courier New" w:hAnsi="Arial" w:cs="Arial"/>
          <w:sz w:val="24"/>
          <w:szCs w:val="24"/>
          <w:lang w:eastAsia="en-US"/>
        </w:rPr>
        <w:t xml:space="preserve">this </w:t>
      </w:r>
      <w:r>
        <w:rPr>
          <w:rFonts w:ascii="Arial" w:eastAsia="Courier New" w:hAnsi="Arial" w:cs="Arial"/>
          <w:sz w:val="24"/>
          <w:szCs w:val="24"/>
          <w:lang w:eastAsia="en-US"/>
        </w:rPr>
        <w:t>objective</w:t>
      </w:r>
      <w:r w:rsidR="007563EC" w:rsidRPr="007563EC">
        <w:rPr>
          <w:rFonts w:ascii="Arial" w:eastAsia="Courier New" w:hAnsi="Arial" w:cs="Arial"/>
          <w:sz w:val="24"/>
          <w:szCs w:val="24"/>
          <w:lang w:eastAsia="en-US"/>
        </w:rPr>
        <w:t xml:space="preserve"> </w:t>
      </w:r>
      <w:r w:rsidR="000D1641">
        <w:rPr>
          <w:rFonts w:ascii="Arial" w:eastAsia="Courier New" w:hAnsi="Arial" w:cs="Arial"/>
          <w:sz w:val="24"/>
          <w:szCs w:val="24"/>
          <w:lang w:eastAsia="en-US"/>
        </w:rPr>
        <w:t>in</w:t>
      </w:r>
      <w:r w:rsidR="000660D6" w:rsidRPr="007563EC">
        <w:rPr>
          <w:rFonts w:ascii="Arial" w:eastAsia="Courier New" w:hAnsi="Arial" w:cs="Arial"/>
          <w:sz w:val="24"/>
          <w:szCs w:val="24"/>
          <w:lang w:eastAsia="en-US"/>
        </w:rPr>
        <w:t xml:space="preserve"> </w:t>
      </w:r>
      <w:r w:rsidR="007563EC" w:rsidRPr="007563EC">
        <w:rPr>
          <w:rFonts w:ascii="Arial" w:eastAsia="Courier New" w:hAnsi="Arial" w:cs="Arial"/>
          <w:sz w:val="24"/>
          <w:szCs w:val="24"/>
          <w:lang w:eastAsia="en-US"/>
        </w:rPr>
        <w:t xml:space="preserve">both the </w:t>
      </w:r>
      <w:r>
        <w:rPr>
          <w:rFonts w:ascii="Arial" w:eastAsia="Courier New" w:hAnsi="Arial" w:cs="Arial"/>
          <w:sz w:val="24"/>
          <w:szCs w:val="24"/>
          <w:lang w:eastAsia="en-US"/>
        </w:rPr>
        <w:t>L</w:t>
      </w:r>
      <w:r w:rsidR="007563EC" w:rsidRPr="007563EC">
        <w:rPr>
          <w:rFonts w:ascii="Arial" w:eastAsia="Courier New" w:hAnsi="Arial" w:cs="Arial"/>
          <w:sz w:val="24"/>
          <w:szCs w:val="24"/>
          <w:lang w:eastAsia="en-US"/>
        </w:rPr>
        <w:t xml:space="preserve">ow and </w:t>
      </w:r>
      <w:r>
        <w:rPr>
          <w:rFonts w:ascii="Arial" w:eastAsia="Courier New" w:hAnsi="Arial" w:cs="Arial"/>
          <w:sz w:val="24"/>
          <w:szCs w:val="24"/>
          <w:lang w:eastAsia="en-US"/>
        </w:rPr>
        <w:t>H</w:t>
      </w:r>
      <w:r w:rsidR="007563EC" w:rsidRPr="007563EC">
        <w:rPr>
          <w:rFonts w:ascii="Arial" w:eastAsia="Courier New" w:hAnsi="Arial" w:cs="Arial"/>
          <w:sz w:val="24"/>
          <w:szCs w:val="24"/>
          <w:lang w:eastAsia="en-US"/>
        </w:rPr>
        <w:t>igh scenarios.</w:t>
      </w:r>
    </w:p>
    <w:p w14:paraId="736692C4" w14:textId="30489C78" w:rsidR="00F97AD2" w:rsidRPr="00036F3F" w:rsidRDefault="003A355E">
      <w:pPr>
        <w:rPr>
          <w:rFonts w:ascii="Arial" w:eastAsia="Courier New" w:hAnsi="Arial" w:cs="Arial"/>
          <w:sz w:val="24"/>
          <w:szCs w:val="24"/>
          <w:lang w:eastAsia="en-US"/>
        </w:rPr>
      </w:pPr>
      <w:r>
        <w:rPr>
          <w:rFonts w:ascii="Arial" w:eastAsia="Courier New" w:hAnsi="Arial" w:cs="Arial"/>
          <w:sz w:val="24"/>
          <w:szCs w:val="24"/>
          <w:lang w:eastAsia="en-US"/>
        </w:rPr>
        <w:br w:type="page"/>
      </w:r>
    </w:p>
    <w:p w14:paraId="323974C2" w14:textId="03CC5766" w:rsidR="009475F2" w:rsidRPr="00036F3F"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4. </w:t>
      </w:r>
      <w:r w:rsidR="009475F2" w:rsidRPr="00D372E8">
        <w:t>An integrated strategic transport system that contributes towards sustainable inclusive growth in Scotland.</w:t>
      </w:r>
    </w:p>
    <w:p w14:paraId="6E351749" w14:textId="5298D409" w:rsidR="005956D3" w:rsidRDefault="005956D3"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sidRPr="005956D3">
        <w:rPr>
          <w:noProof/>
        </w:rPr>
        <w:drawing>
          <wp:inline distT="0" distB="0" distL="0" distR="0" wp14:anchorId="6D092711" wp14:editId="55F5BF24">
            <wp:extent cx="6115050" cy="679450"/>
            <wp:effectExtent l="0" t="0" r="0"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59B585E0" w14:textId="27BE2321" w:rsidR="007314D1" w:rsidRDefault="007314D1"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w:t>
      </w:r>
      <w:r w:rsidRPr="007314D1">
        <w:rPr>
          <w:rFonts w:ascii="Arial" w:hAnsi="Arial" w:cs="Arial"/>
          <w:sz w:val="24"/>
          <w:szCs w:val="24"/>
        </w:rPr>
        <w:t xml:space="preserve">he </w:t>
      </w:r>
      <w:r w:rsidR="00FD6A01">
        <w:rPr>
          <w:rFonts w:ascii="Arial" w:hAnsi="Arial" w:cs="Arial"/>
          <w:sz w:val="24"/>
          <w:szCs w:val="24"/>
        </w:rPr>
        <w:t>interventions</w:t>
      </w:r>
      <w:r w:rsidRPr="007314D1">
        <w:rPr>
          <w:rFonts w:ascii="Arial" w:hAnsi="Arial" w:cs="Arial"/>
          <w:sz w:val="24"/>
          <w:szCs w:val="24"/>
        </w:rPr>
        <w:t xml:space="preserve"> considered within this </w:t>
      </w:r>
      <w:r>
        <w:rPr>
          <w:rFonts w:ascii="Arial" w:hAnsi="Arial" w:cs="Arial"/>
          <w:sz w:val="24"/>
          <w:szCs w:val="24"/>
        </w:rPr>
        <w:t>recommendation</w:t>
      </w:r>
      <w:r w:rsidRPr="007314D1">
        <w:rPr>
          <w:rFonts w:ascii="Arial" w:hAnsi="Arial" w:cs="Arial"/>
          <w:sz w:val="24"/>
          <w:szCs w:val="24"/>
        </w:rPr>
        <w:t xml:space="preserve"> could help to support sustainable inclusive growth through addressing road safety problems. </w:t>
      </w:r>
      <w:r w:rsidR="00D5688B">
        <w:rPr>
          <w:rFonts w:ascii="Arial" w:hAnsi="Arial" w:cs="Arial"/>
          <w:sz w:val="24"/>
          <w:szCs w:val="24"/>
        </w:rPr>
        <w:t xml:space="preserve">Additionally, </w:t>
      </w:r>
      <w:r w:rsidR="0061210E">
        <w:rPr>
          <w:rFonts w:ascii="Arial" w:hAnsi="Arial" w:cs="Arial"/>
          <w:sz w:val="24"/>
          <w:szCs w:val="24"/>
        </w:rPr>
        <w:t>a</w:t>
      </w:r>
      <w:r w:rsidRPr="007314D1">
        <w:rPr>
          <w:rFonts w:ascii="Arial" w:hAnsi="Arial" w:cs="Arial"/>
          <w:sz w:val="24"/>
          <w:szCs w:val="24"/>
        </w:rPr>
        <w:t xml:space="preserve">ssociated improvements in reliability </w:t>
      </w:r>
      <w:r w:rsidR="008738F3">
        <w:rPr>
          <w:rFonts w:ascii="Arial" w:hAnsi="Arial" w:cs="Arial"/>
          <w:sz w:val="24"/>
          <w:szCs w:val="24"/>
        </w:rPr>
        <w:t>and resili</w:t>
      </w:r>
      <w:r w:rsidR="00F73755">
        <w:rPr>
          <w:rFonts w:ascii="Arial" w:hAnsi="Arial" w:cs="Arial"/>
          <w:sz w:val="24"/>
          <w:szCs w:val="24"/>
        </w:rPr>
        <w:t xml:space="preserve">ence </w:t>
      </w:r>
      <w:r w:rsidRPr="007314D1">
        <w:rPr>
          <w:rFonts w:ascii="Arial" w:hAnsi="Arial" w:cs="Arial"/>
          <w:sz w:val="24"/>
          <w:szCs w:val="24"/>
        </w:rPr>
        <w:t>from reducing the impact of accidents on the</w:t>
      </w:r>
      <w:r>
        <w:rPr>
          <w:rFonts w:ascii="Arial" w:hAnsi="Arial" w:cs="Arial"/>
          <w:sz w:val="24"/>
          <w:szCs w:val="24"/>
        </w:rPr>
        <w:t xml:space="preserve"> trunk road and motorway</w:t>
      </w:r>
      <w:r w:rsidRPr="007314D1">
        <w:rPr>
          <w:rFonts w:ascii="Arial" w:hAnsi="Arial" w:cs="Arial"/>
          <w:sz w:val="24"/>
          <w:szCs w:val="24"/>
        </w:rPr>
        <w:t xml:space="preserve"> network would help to improve confidence in the network</w:t>
      </w:r>
      <w:r w:rsidR="00914E9F">
        <w:rPr>
          <w:rFonts w:ascii="Arial" w:hAnsi="Arial" w:cs="Arial"/>
          <w:sz w:val="24"/>
          <w:szCs w:val="24"/>
        </w:rPr>
        <w:t>. This would</w:t>
      </w:r>
      <w:r w:rsidRPr="007314D1">
        <w:rPr>
          <w:rFonts w:ascii="Arial" w:hAnsi="Arial" w:cs="Arial"/>
          <w:sz w:val="24"/>
          <w:szCs w:val="24"/>
        </w:rPr>
        <w:t xml:space="preserve"> provid</w:t>
      </w:r>
      <w:r w:rsidR="00D82AE8">
        <w:rPr>
          <w:rFonts w:ascii="Arial" w:hAnsi="Arial" w:cs="Arial"/>
          <w:sz w:val="24"/>
          <w:szCs w:val="24"/>
        </w:rPr>
        <w:t>e</w:t>
      </w:r>
      <w:r w:rsidRPr="007314D1">
        <w:rPr>
          <w:rFonts w:ascii="Arial" w:hAnsi="Arial" w:cs="Arial"/>
          <w:sz w:val="24"/>
          <w:szCs w:val="24"/>
        </w:rPr>
        <w:t xml:space="preserve"> benefits not only to businesses but also individuals in accessing </w:t>
      </w:r>
      <w:r w:rsidR="00AF2401">
        <w:rPr>
          <w:rFonts w:ascii="Arial" w:hAnsi="Arial" w:cs="Arial"/>
          <w:sz w:val="24"/>
          <w:szCs w:val="24"/>
        </w:rPr>
        <w:t xml:space="preserve">employment </w:t>
      </w:r>
      <w:r w:rsidRPr="007314D1">
        <w:rPr>
          <w:rFonts w:ascii="Arial" w:hAnsi="Arial" w:cs="Arial"/>
          <w:sz w:val="24"/>
          <w:szCs w:val="24"/>
        </w:rPr>
        <w:t>opportunities</w:t>
      </w:r>
      <w:r w:rsidR="00C04DD0">
        <w:rPr>
          <w:rFonts w:ascii="Arial" w:hAnsi="Arial" w:cs="Arial"/>
          <w:sz w:val="24"/>
          <w:szCs w:val="24"/>
        </w:rPr>
        <w:t xml:space="preserve"> and services</w:t>
      </w:r>
      <w:r w:rsidR="00A71AD1">
        <w:rPr>
          <w:rFonts w:ascii="Arial" w:hAnsi="Arial" w:cs="Arial"/>
          <w:sz w:val="24"/>
          <w:szCs w:val="24"/>
        </w:rPr>
        <w:t xml:space="preserve">, such as </w:t>
      </w:r>
      <w:r w:rsidR="00C11DB3">
        <w:rPr>
          <w:rFonts w:ascii="Arial" w:hAnsi="Arial" w:cs="Arial"/>
          <w:sz w:val="24"/>
          <w:szCs w:val="24"/>
        </w:rPr>
        <w:t xml:space="preserve">education and </w:t>
      </w:r>
      <w:r w:rsidR="00A71AD1">
        <w:rPr>
          <w:rFonts w:ascii="Arial" w:hAnsi="Arial" w:cs="Arial"/>
          <w:sz w:val="24"/>
          <w:szCs w:val="24"/>
        </w:rPr>
        <w:t>healthcare</w:t>
      </w:r>
      <w:r w:rsidR="005A1AA3">
        <w:rPr>
          <w:rFonts w:ascii="Arial" w:hAnsi="Arial" w:cs="Arial"/>
          <w:sz w:val="24"/>
          <w:szCs w:val="24"/>
        </w:rPr>
        <w:t>, particularly in rural areas</w:t>
      </w:r>
      <w:r w:rsidR="00586AE7">
        <w:rPr>
          <w:rFonts w:ascii="Arial" w:hAnsi="Arial" w:cs="Arial"/>
          <w:sz w:val="24"/>
          <w:szCs w:val="24"/>
        </w:rPr>
        <w:t>,</w:t>
      </w:r>
      <w:r w:rsidR="00914E9F">
        <w:rPr>
          <w:rFonts w:ascii="Arial" w:hAnsi="Arial" w:cs="Arial"/>
          <w:sz w:val="24"/>
          <w:szCs w:val="24"/>
        </w:rPr>
        <w:t xml:space="preserve"> as well as improving road</w:t>
      </w:r>
      <w:r w:rsidR="007E021D">
        <w:rPr>
          <w:rFonts w:ascii="Arial" w:hAnsi="Arial" w:cs="Arial"/>
          <w:sz w:val="24"/>
          <w:szCs w:val="24"/>
        </w:rPr>
        <w:t>-</w:t>
      </w:r>
      <w:r w:rsidR="00914E9F">
        <w:rPr>
          <w:rFonts w:ascii="Arial" w:hAnsi="Arial" w:cs="Arial"/>
          <w:sz w:val="24"/>
          <w:szCs w:val="24"/>
        </w:rPr>
        <w:t>based access to sites of national importance and key gateways</w:t>
      </w:r>
      <w:r w:rsidRPr="007314D1">
        <w:rPr>
          <w:rFonts w:ascii="Arial" w:hAnsi="Arial" w:cs="Arial"/>
          <w:sz w:val="24"/>
          <w:szCs w:val="24"/>
        </w:rPr>
        <w:t>.</w:t>
      </w:r>
    </w:p>
    <w:p w14:paraId="2D2FAE8F" w14:textId="43875CF4" w:rsidR="00F62245" w:rsidRDefault="00CA5F51"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bCs/>
          <w:sz w:val="24"/>
          <w:szCs w:val="24"/>
        </w:rPr>
        <w:t>In terms of the specific impacts o</w:t>
      </w:r>
      <w:r w:rsidR="00812125">
        <w:rPr>
          <w:rFonts w:ascii="Arial" w:hAnsi="Arial" w:cs="Arial"/>
          <w:bCs/>
          <w:sz w:val="24"/>
          <w:szCs w:val="24"/>
        </w:rPr>
        <w:t>f</w:t>
      </w:r>
      <w:r>
        <w:rPr>
          <w:rFonts w:ascii="Arial" w:hAnsi="Arial" w:cs="Arial"/>
          <w:bCs/>
          <w:sz w:val="24"/>
          <w:szCs w:val="24"/>
        </w:rPr>
        <w:t xml:space="preserve"> the </w:t>
      </w:r>
      <w:r w:rsidR="00FD6A01">
        <w:rPr>
          <w:rFonts w:ascii="Arial" w:hAnsi="Arial" w:cs="Arial"/>
          <w:bCs/>
          <w:sz w:val="24"/>
          <w:szCs w:val="24"/>
        </w:rPr>
        <w:t>interventions</w:t>
      </w:r>
      <w:r>
        <w:rPr>
          <w:rFonts w:ascii="Arial" w:hAnsi="Arial" w:cs="Arial"/>
          <w:bCs/>
          <w:sz w:val="24"/>
          <w:szCs w:val="24"/>
        </w:rPr>
        <w:t xml:space="preserve"> considered within this recommendation, j</w:t>
      </w:r>
      <w:r w:rsidR="00E07FEB" w:rsidRPr="00EC62EF">
        <w:rPr>
          <w:rFonts w:ascii="Arial" w:hAnsi="Arial" w:cs="Arial"/>
          <w:bCs/>
          <w:sz w:val="24"/>
          <w:szCs w:val="24"/>
        </w:rPr>
        <w:t>unction improvements</w:t>
      </w:r>
      <w:r w:rsidR="00E07FEB" w:rsidRPr="004562E5">
        <w:rPr>
          <w:rFonts w:ascii="Arial" w:hAnsi="Arial" w:cs="Arial"/>
          <w:sz w:val="24"/>
          <w:szCs w:val="24"/>
        </w:rPr>
        <w:t xml:space="preserve"> </w:t>
      </w:r>
      <w:r w:rsidR="00E07FEB">
        <w:rPr>
          <w:rFonts w:ascii="Arial" w:hAnsi="Arial" w:cs="Arial"/>
          <w:sz w:val="24"/>
          <w:szCs w:val="24"/>
        </w:rPr>
        <w:t xml:space="preserve">can </w:t>
      </w:r>
      <w:r w:rsidR="0061210E">
        <w:rPr>
          <w:rFonts w:ascii="Arial" w:hAnsi="Arial" w:cs="Arial"/>
          <w:sz w:val="24"/>
          <w:szCs w:val="24"/>
        </w:rPr>
        <w:t>aid in</w:t>
      </w:r>
      <w:r w:rsidR="00F62245">
        <w:rPr>
          <w:rFonts w:ascii="Arial" w:hAnsi="Arial" w:cs="Arial"/>
          <w:sz w:val="24"/>
          <w:szCs w:val="24"/>
        </w:rPr>
        <w:t xml:space="preserve"> </w:t>
      </w:r>
      <w:r w:rsidR="00F62245" w:rsidRPr="00F62245">
        <w:rPr>
          <w:rFonts w:ascii="Arial" w:hAnsi="Arial" w:cs="Arial"/>
          <w:sz w:val="24"/>
          <w:szCs w:val="24"/>
        </w:rPr>
        <w:t>reduc</w:t>
      </w:r>
      <w:r w:rsidR="0061210E">
        <w:rPr>
          <w:rFonts w:ascii="Arial" w:hAnsi="Arial" w:cs="Arial"/>
          <w:sz w:val="24"/>
          <w:szCs w:val="24"/>
        </w:rPr>
        <w:t>ing</w:t>
      </w:r>
      <w:r w:rsidR="00F62245" w:rsidRPr="00F62245">
        <w:rPr>
          <w:rFonts w:ascii="Arial" w:hAnsi="Arial" w:cs="Arial"/>
          <w:sz w:val="24"/>
          <w:szCs w:val="24"/>
        </w:rPr>
        <w:t xml:space="preserve"> delays by improving junction operation and reducing closures related to accident</w:t>
      </w:r>
      <w:r w:rsidR="009B5604">
        <w:rPr>
          <w:rFonts w:ascii="Arial" w:hAnsi="Arial" w:cs="Arial"/>
          <w:sz w:val="24"/>
          <w:szCs w:val="24"/>
        </w:rPr>
        <w:t xml:space="preserve">s. </w:t>
      </w:r>
      <w:r w:rsidR="00F62245" w:rsidRPr="00F62245">
        <w:rPr>
          <w:rFonts w:ascii="Arial" w:hAnsi="Arial" w:cs="Arial"/>
          <w:sz w:val="24"/>
          <w:szCs w:val="24"/>
        </w:rPr>
        <w:t xml:space="preserve">This is particularly relevant at locations where evidence suggests a safety issue is occurring or is likely to occur in the future, </w:t>
      </w:r>
      <w:r w:rsidR="00891F12">
        <w:rPr>
          <w:rFonts w:ascii="Arial" w:hAnsi="Arial" w:cs="Arial"/>
          <w:sz w:val="24"/>
          <w:szCs w:val="24"/>
        </w:rPr>
        <w:t>including</w:t>
      </w:r>
      <w:r w:rsidR="00F62245" w:rsidRPr="00F62245">
        <w:rPr>
          <w:rFonts w:ascii="Arial" w:hAnsi="Arial" w:cs="Arial"/>
          <w:sz w:val="24"/>
          <w:szCs w:val="24"/>
        </w:rPr>
        <w:t xml:space="preserve"> </w:t>
      </w:r>
      <w:r w:rsidR="00CA339D">
        <w:rPr>
          <w:rFonts w:ascii="Arial" w:hAnsi="Arial" w:cs="Arial"/>
          <w:sz w:val="24"/>
          <w:szCs w:val="24"/>
        </w:rPr>
        <w:t xml:space="preserve">in urban locations </w:t>
      </w:r>
      <w:r w:rsidR="00F62245" w:rsidRPr="00F62245">
        <w:rPr>
          <w:rFonts w:ascii="Arial" w:hAnsi="Arial" w:cs="Arial"/>
          <w:sz w:val="24"/>
          <w:szCs w:val="24"/>
        </w:rPr>
        <w:t>where</w:t>
      </w:r>
      <w:r w:rsidR="003C2201">
        <w:rPr>
          <w:rFonts w:ascii="Arial" w:hAnsi="Arial" w:cs="Arial"/>
          <w:sz w:val="24"/>
          <w:szCs w:val="24"/>
        </w:rPr>
        <w:t xml:space="preserve"> </w:t>
      </w:r>
      <w:r w:rsidR="00F62245" w:rsidRPr="00F62245">
        <w:rPr>
          <w:rFonts w:ascii="Arial" w:hAnsi="Arial" w:cs="Arial"/>
          <w:sz w:val="24"/>
          <w:szCs w:val="24"/>
        </w:rPr>
        <w:t>congest</w:t>
      </w:r>
      <w:r w:rsidR="00891F12">
        <w:rPr>
          <w:rFonts w:ascii="Arial" w:hAnsi="Arial" w:cs="Arial"/>
          <w:sz w:val="24"/>
          <w:szCs w:val="24"/>
        </w:rPr>
        <w:t>ion</w:t>
      </w:r>
      <w:r w:rsidR="003C2201">
        <w:rPr>
          <w:rFonts w:ascii="Arial" w:hAnsi="Arial" w:cs="Arial"/>
          <w:sz w:val="24"/>
          <w:szCs w:val="24"/>
        </w:rPr>
        <w:t xml:space="preserve"> </w:t>
      </w:r>
      <w:r w:rsidR="00F62245" w:rsidRPr="00F62245">
        <w:rPr>
          <w:rFonts w:ascii="Arial" w:hAnsi="Arial" w:cs="Arial"/>
          <w:sz w:val="24"/>
          <w:szCs w:val="24"/>
        </w:rPr>
        <w:t>can occur during peak travel periods.</w:t>
      </w:r>
    </w:p>
    <w:p w14:paraId="6C66CD92" w14:textId="62397B53" w:rsidR="00E07FEB" w:rsidRDefault="00FB5016"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In addition to reducing accidents, </w:t>
      </w:r>
      <w:r w:rsidR="008738F3">
        <w:rPr>
          <w:rFonts w:ascii="Arial" w:hAnsi="Arial" w:cs="Arial"/>
          <w:sz w:val="24"/>
          <w:szCs w:val="24"/>
        </w:rPr>
        <w:t>r</w:t>
      </w:r>
      <w:r w:rsidR="003B4C88" w:rsidRPr="003B4C88">
        <w:rPr>
          <w:rFonts w:ascii="Arial" w:hAnsi="Arial" w:cs="Arial"/>
          <w:sz w:val="24"/>
          <w:szCs w:val="24"/>
        </w:rPr>
        <w:t>ealignment</w:t>
      </w:r>
      <w:r w:rsidR="001E016B">
        <w:rPr>
          <w:rFonts w:ascii="Arial" w:hAnsi="Arial" w:cs="Arial"/>
          <w:sz w:val="24"/>
          <w:szCs w:val="24"/>
        </w:rPr>
        <w:t>/</w:t>
      </w:r>
      <w:r w:rsidR="003B4C88" w:rsidRPr="003B4C88">
        <w:rPr>
          <w:rFonts w:ascii="Arial" w:hAnsi="Arial" w:cs="Arial"/>
          <w:sz w:val="24"/>
          <w:szCs w:val="24"/>
        </w:rPr>
        <w:t xml:space="preserve">widening </w:t>
      </w:r>
      <w:r>
        <w:rPr>
          <w:rFonts w:ascii="Arial" w:hAnsi="Arial" w:cs="Arial"/>
          <w:sz w:val="24"/>
          <w:szCs w:val="24"/>
        </w:rPr>
        <w:t>and overtaking opportu</w:t>
      </w:r>
      <w:r w:rsidR="008738F3">
        <w:rPr>
          <w:rFonts w:ascii="Arial" w:hAnsi="Arial" w:cs="Arial"/>
          <w:sz w:val="24"/>
          <w:szCs w:val="24"/>
        </w:rPr>
        <w:t>nities</w:t>
      </w:r>
      <w:r>
        <w:rPr>
          <w:rFonts w:ascii="Arial" w:hAnsi="Arial" w:cs="Arial"/>
          <w:sz w:val="24"/>
          <w:szCs w:val="24"/>
        </w:rPr>
        <w:t xml:space="preserve"> </w:t>
      </w:r>
      <w:r w:rsidR="003B4C88" w:rsidRPr="003B4C88">
        <w:rPr>
          <w:rFonts w:ascii="Arial" w:hAnsi="Arial" w:cs="Arial"/>
          <w:sz w:val="24"/>
          <w:szCs w:val="24"/>
        </w:rPr>
        <w:t>can help to improve the reliability</w:t>
      </w:r>
      <w:r w:rsidR="00C2673B">
        <w:rPr>
          <w:rFonts w:ascii="Arial" w:hAnsi="Arial" w:cs="Arial"/>
          <w:sz w:val="24"/>
          <w:szCs w:val="24"/>
        </w:rPr>
        <w:t xml:space="preserve"> and resilience</w:t>
      </w:r>
      <w:r w:rsidR="003B4C88" w:rsidRPr="003B4C88">
        <w:rPr>
          <w:rFonts w:ascii="Arial" w:hAnsi="Arial" w:cs="Arial"/>
          <w:sz w:val="24"/>
          <w:szCs w:val="24"/>
        </w:rPr>
        <w:t xml:space="preserve"> of the network through the removal of existing sections with poor alignment </w:t>
      </w:r>
      <w:r w:rsidR="00C2673B">
        <w:rPr>
          <w:rFonts w:ascii="Arial" w:hAnsi="Arial" w:cs="Arial"/>
          <w:sz w:val="24"/>
          <w:szCs w:val="24"/>
        </w:rPr>
        <w:t xml:space="preserve">or </w:t>
      </w:r>
      <w:r w:rsidR="003B4C88" w:rsidRPr="003B4C88">
        <w:rPr>
          <w:rFonts w:ascii="Arial" w:hAnsi="Arial" w:cs="Arial"/>
          <w:sz w:val="24"/>
          <w:szCs w:val="24"/>
        </w:rPr>
        <w:t>carriageway ‘pinch points’</w:t>
      </w:r>
      <w:r w:rsidR="007143C1">
        <w:rPr>
          <w:rFonts w:ascii="Arial" w:hAnsi="Arial" w:cs="Arial"/>
          <w:sz w:val="24"/>
          <w:szCs w:val="24"/>
        </w:rPr>
        <w:t>. Furthermore</w:t>
      </w:r>
      <w:r w:rsidR="00EA17A7">
        <w:rPr>
          <w:rFonts w:ascii="Arial" w:hAnsi="Arial" w:cs="Arial"/>
          <w:sz w:val="24"/>
          <w:szCs w:val="24"/>
        </w:rPr>
        <w:t xml:space="preserve">, such </w:t>
      </w:r>
      <w:r w:rsidR="00FD6A01">
        <w:rPr>
          <w:rFonts w:ascii="Arial" w:hAnsi="Arial" w:cs="Arial"/>
          <w:sz w:val="24"/>
          <w:szCs w:val="24"/>
        </w:rPr>
        <w:t>interventions</w:t>
      </w:r>
      <w:r>
        <w:rPr>
          <w:rFonts w:ascii="Arial" w:hAnsi="Arial" w:cs="Arial"/>
          <w:sz w:val="24"/>
          <w:szCs w:val="24"/>
        </w:rPr>
        <w:t xml:space="preserve"> can </w:t>
      </w:r>
      <w:r w:rsidRPr="003E7F1E">
        <w:rPr>
          <w:rFonts w:ascii="Arial" w:hAnsi="Arial" w:cs="Arial"/>
          <w:sz w:val="24"/>
          <w:szCs w:val="24"/>
        </w:rPr>
        <w:t>help to contribute towards safer overtaking opportunities and removing the likelihood of platoons that can occur on single carriageways</w:t>
      </w:r>
      <w:r>
        <w:rPr>
          <w:rFonts w:ascii="Arial" w:hAnsi="Arial" w:cs="Arial"/>
          <w:sz w:val="24"/>
          <w:szCs w:val="24"/>
        </w:rPr>
        <w:t xml:space="preserve"> respectively</w:t>
      </w:r>
      <w:r w:rsidR="0003028F">
        <w:rPr>
          <w:rFonts w:ascii="Arial" w:hAnsi="Arial" w:cs="Arial"/>
          <w:sz w:val="24"/>
          <w:szCs w:val="24"/>
        </w:rPr>
        <w:t>.</w:t>
      </w:r>
      <w:r w:rsidR="00BE6A24">
        <w:rPr>
          <w:rFonts w:ascii="Arial" w:hAnsi="Arial" w:cs="Arial"/>
          <w:sz w:val="24"/>
          <w:szCs w:val="24"/>
        </w:rPr>
        <w:t xml:space="preserve"> The latter are of particular relevance in locations where conflicts between </w:t>
      </w:r>
      <w:r w:rsidR="000A2CA3">
        <w:rPr>
          <w:rFonts w:ascii="Arial" w:hAnsi="Arial" w:cs="Arial"/>
          <w:sz w:val="24"/>
          <w:szCs w:val="24"/>
        </w:rPr>
        <w:t>road-based</w:t>
      </w:r>
      <w:r w:rsidR="0050051F">
        <w:rPr>
          <w:rFonts w:ascii="Arial" w:hAnsi="Arial" w:cs="Arial"/>
          <w:sz w:val="24"/>
          <w:szCs w:val="24"/>
        </w:rPr>
        <w:t xml:space="preserve"> freight</w:t>
      </w:r>
      <w:r w:rsidR="00277FBA">
        <w:rPr>
          <w:rFonts w:ascii="Arial" w:hAnsi="Arial" w:cs="Arial"/>
          <w:sz w:val="24"/>
          <w:szCs w:val="24"/>
        </w:rPr>
        <w:t>,</w:t>
      </w:r>
      <w:r w:rsidR="0050051F">
        <w:rPr>
          <w:rFonts w:ascii="Arial" w:hAnsi="Arial" w:cs="Arial"/>
          <w:sz w:val="24"/>
          <w:szCs w:val="24"/>
        </w:rPr>
        <w:t xml:space="preserve"> tourist traffic</w:t>
      </w:r>
      <w:r w:rsidR="00CA5700">
        <w:rPr>
          <w:rFonts w:ascii="Arial" w:hAnsi="Arial" w:cs="Arial"/>
          <w:sz w:val="24"/>
          <w:szCs w:val="24"/>
        </w:rPr>
        <w:t xml:space="preserve"> and other road users</w:t>
      </w:r>
      <w:r w:rsidR="0050051F">
        <w:rPr>
          <w:rFonts w:ascii="Arial" w:hAnsi="Arial" w:cs="Arial"/>
          <w:sz w:val="24"/>
          <w:szCs w:val="24"/>
        </w:rPr>
        <w:t xml:space="preserve"> can occur</w:t>
      </w:r>
      <w:r w:rsidR="00CA5700">
        <w:rPr>
          <w:rFonts w:ascii="Arial" w:hAnsi="Arial" w:cs="Arial"/>
          <w:sz w:val="24"/>
          <w:szCs w:val="24"/>
        </w:rPr>
        <w:t>.</w:t>
      </w:r>
    </w:p>
    <w:p w14:paraId="6C547C90" w14:textId="44566575" w:rsidR="00601794" w:rsidRDefault="00874FF3"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eastAsia="Courier New" w:hAnsi="Arial" w:cs="Arial"/>
          <w:sz w:val="24"/>
          <w:szCs w:val="24"/>
          <w:lang w:eastAsia="en-US"/>
        </w:rPr>
        <w:t>T</w:t>
      </w:r>
      <w:r w:rsidR="00867DD2">
        <w:rPr>
          <w:rFonts w:ascii="Arial" w:eastAsia="Courier New" w:hAnsi="Arial" w:cs="Arial"/>
          <w:sz w:val="24"/>
          <w:szCs w:val="24"/>
          <w:lang w:eastAsia="en-US"/>
        </w:rPr>
        <w:t>he</w:t>
      </w:r>
      <w:r w:rsidR="003F4B78">
        <w:rPr>
          <w:rFonts w:ascii="Arial" w:hAnsi="Arial" w:cs="Arial"/>
          <w:sz w:val="24"/>
          <w:szCs w:val="24"/>
        </w:rPr>
        <w:t xml:space="preserve"> </w:t>
      </w:r>
      <w:r w:rsidR="00FD6A01">
        <w:rPr>
          <w:rFonts w:ascii="Arial" w:hAnsi="Arial" w:cs="Arial"/>
          <w:sz w:val="24"/>
          <w:szCs w:val="24"/>
        </w:rPr>
        <w:t>interventions</w:t>
      </w:r>
      <w:r w:rsidR="003F4B78">
        <w:rPr>
          <w:rFonts w:ascii="Arial" w:hAnsi="Arial" w:cs="Arial"/>
          <w:sz w:val="24"/>
          <w:szCs w:val="24"/>
        </w:rPr>
        <w:t xml:space="preserve"> considered</w:t>
      </w:r>
      <w:r w:rsidR="0003028F" w:rsidRPr="00F62245">
        <w:rPr>
          <w:rFonts w:ascii="Arial" w:hAnsi="Arial" w:cs="Arial"/>
          <w:sz w:val="24"/>
          <w:szCs w:val="24"/>
        </w:rPr>
        <w:t xml:space="preserve"> are expected to </w:t>
      </w:r>
      <w:r>
        <w:rPr>
          <w:rFonts w:ascii="Arial" w:hAnsi="Arial" w:cs="Arial"/>
          <w:sz w:val="24"/>
          <w:szCs w:val="24"/>
        </w:rPr>
        <w:t xml:space="preserve">improve </w:t>
      </w:r>
      <w:r w:rsidR="00916A85">
        <w:rPr>
          <w:rFonts w:ascii="Arial" w:hAnsi="Arial" w:cs="Arial"/>
          <w:sz w:val="24"/>
          <w:szCs w:val="24"/>
        </w:rPr>
        <w:t xml:space="preserve">the safety of the network and therefore </w:t>
      </w:r>
      <w:r w:rsidR="0003028F" w:rsidRPr="00F62245">
        <w:rPr>
          <w:rFonts w:ascii="Arial" w:hAnsi="Arial" w:cs="Arial"/>
          <w:sz w:val="24"/>
          <w:szCs w:val="24"/>
        </w:rPr>
        <w:t xml:space="preserve">have a positive impact on route </w:t>
      </w:r>
      <w:r w:rsidR="003F4B78">
        <w:rPr>
          <w:rFonts w:ascii="Arial" w:hAnsi="Arial" w:cs="Arial"/>
          <w:sz w:val="24"/>
          <w:szCs w:val="24"/>
        </w:rPr>
        <w:t xml:space="preserve">reliability and </w:t>
      </w:r>
      <w:r w:rsidR="0003028F" w:rsidRPr="00F62245">
        <w:rPr>
          <w:rFonts w:ascii="Arial" w:hAnsi="Arial" w:cs="Arial"/>
          <w:sz w:val="24"/>
          <w:szCs w:val="24"/>
        </w:rPr>
        <w:t>resilience</w:t>
      </w:r>
      <w:r w:rsidR="00135B59">
        <w:rPr>
          <w:rFonts w:ascii="Arial" w:hAnsi="Arial" w:cs="Arial"/>
          <w:sz w:val="24"/>
          <w:szCs w:val="24"/>
        </w:rPr>
        <w:t xml:space="preserve">. This </w:t>
      </w:r>
      <w:r w:rsidR="0003028F" w:rsidRPr="00F62245">
        <w:rPr>
          <w:rFonts w:ascii="Arial" w:hAnsi="Arial" w:cs="Arial"/>
          <w:sz w:val="24"/>
          <w:szCs w:val="24"/>
        </w:rPr>
        <w:t xml:space="preserve">may be significant in certain locations where </w:t>
      </w:r>
      <w:r w:rsidR="00FA25C8">
        <w:rPr>
          <w:rFonts w:ascii="Arial" w:hAnsi="Arial" w:cs="Arial"/>
          <w:sz w:val="24"/>
          <w:szCs w:val="24"/>
        </w:rPr>
        <w:t xml:space="preserve">operational </w:t>
      </w:r>
      <w:r w:rsidR="00EA4626">
        <w:rPr>
          <w:rFonts w:ascii="Arial" w:hAnsi="Arial" w:cs="Arial"/>
          <w:sz w:val="24"/>
          <w:szCs w:val="24"/>
        </w:rPr>
        <w:t>conditions</w:t>
      </w:r>
      <w:r w:rsidR="0003028F" w:rsidRPr="00F62245">
        <w:rPr>
          <w:rFonts w:ascii="Arial" w:hAnsi="Arial" w:cs="Arial"/>
          <w:sz w:val="24"/>
          <w:szCs w:val="24"/>
        </w:rPr>
        <w:t xml:space="preserve"> may currently act as a constraint on economic development, particularly within the vicinity of sites of national importance.</w:t>
      </w:r>
    </w:p>
    <w:p w14:paraId="2ADC5F2B" w14:textId="6F10BD22" w:rsidR="00867DD2" w:rsidRDefault="00867DD2"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Overall, t</w:t>
      </w:r>
      <w:r w:rsidRPr="007563EC">
        <w:rPr>
          <w:rFonts w:ascii="Arial" w:eastAsia="Courier New" w:hAnsi="Arial" w:cs="Arial"/>
          <w:sz w:val="24"/>
          <w:szCs w:val="24"/>
          <w:lang w:eastAsia="en-US"/>
        </w:rPr>
        <w:t xml:space="preserve">his recommendation is anticipated to have a </w:t>
      </w:r>
      <w:r w:rsidRPr="00F44EDE">
        <w:rPr>
          <w:rFonts w:ascii="Arial" w:eastAsia="Courier New" w:hAnsi="Arial" w:cs="Arial"/>
          <w:sz w:val="24"/>
          <w:szCs w:val="24"/>
          <w:lang w:eastAsia="en-US"/>
        </w:rPr>
        <w:t>minor</w:t>
      </w:r>
      <w:r>
        <w:rPr>
          <w:rFonts w:ascii="Arial" w:eastAsia="Courier New" w:hAnsi="Arial" w:cs="Arial"/>
          <w:sz w:val="24"/>
          <w:szCs w:val="24"/>
          <w:lang w:eastAsia="en-US"/>
        </w:rPr>
        <w:t xml:space="preserve"> positive i</w:t>
      </w:r>
      <w:r w:rsidRPr="007563EC">
        <w:rPr>
          <w:rFonts w:ascii="Arial" w:eastAsia="Courier New" w:hAnsi="Arial" w:cs="Arial"/>
          <w:sz w:val="24"/>
          <w:szCs w:val="24"/>
          <w:lang w:eastAsia="en-US"/>
        </w:rPr>
        <w:t xml:space="preserve">mpact </w:t>
      </w:r>
      <w:r w:rsidR="001E5734">
        <w:rPr>
          <w:rFonts w:ascii="Arial" w:eastAsia="Courier New" w:hAnsi="Arial" w:cs="Arial"/>
          <w:sz w:val="24"/>
          <w:szCs w:val="24"/>
          <w:lang w:eastAsia="en-US"/>
        </w:rPr>
        <w:t>on</w:t>
      </w:r>
      <w:r w:rsidRPr="007563EC">
        <w:rPr>
          <w:rFonts w:ascii="Arial" w:eastAsia="Courier New" w:hAnsi="Arial" w:cs="Arial"/>
          <w:sz w:val="24"/>
          <w:szCs w:val="24"/>
          <w:lang w:eastAsia="en-US"/>
        </w:rPr>
        <w:t xml:space="preserve"> this </w:t>
      </w:r>
      <w:r>
        <w:rPr>
          <w:rFonts w:ascii="Arial" w:eastAsia="Courier New" w:hAnsi="Arial" w:cs="Arial"/>
          <w:sz w:val="24"/>
          <w:szCs w:val="24"/>
          <w:lang w:eastAsia="en-US"/>
        </w:rPr>
        <w:t>objective</w:t>
      </w:r>
      <w:r w:rsidRPr="007563EC">
        <w:rPr>
          <w:rFonts w:ascii="Arial" w:eastAsia="Courier New" w:hAnsi="Arial" w:cs="Arial"/>
          <w:sz w:val="24"/>
          <w:szCs w:val="24"/>
          <w:lang w:eastAsia="en-US"/>
        </w:rPr>
        <w:t xml:space="preserve"> </w:t>
      </w:r>
      <w:r w:rsidR="00EC413D">
        <w:rPr>
          <w:rFonts w:ascii="Arial" w:eastAsia="Courier New" w:hAnsi="Arial" w:cs="Arial"/>
          <w:sz w:val="24"/>
          <w:szCs w:val="24"/>
          <w:lang w:eastAsia="en-US"/>
        </w:rPr>
        <w:t>in</w:t>
      </w:r>
      <w:r w:rsidRPr="007563EC">
        <w:rPr>
          <w:rFonts w:ascii="Arial" w:eastAsia="Courier New" w:hAnsi="Arial" w:cs="Arial"/>
          <w:sz w:val="24"/>
          <w:szCs w:val="24"/>
          <w:lang w:eastAsia="en-US"/>
        </w:rPr>
        <w:t xml:space="preserve"> both the </w:t>
      </w:r>
      <w:r>
        <w:rPr>
          <w:rFonts w:ascii="Arial" w:eastAsia="Courier New" w:hAnsi="Arial" w:cs="Arial"/>
          <w:sz w:val="24"/>
          <w:szCs w:val="24"/>
          <w:lang w:eastAsia="en-US"/>
        </w:rPr>
        <w:t>L</w:t>
      </w:r>
      <w:r w:rsidRPr="007563EC">
        <w:rPr>
          <w:rFonts w:ascii="Arial" w:eastAsia="Courier New" w:hAnsi="Arial" w:cs="Arial"/>
          <w:sz w:val="24"/>
          <w:szCs w:val="24"/>
          <w:lang w:eastAsia="en-US"/>
        </w:rPr>
        <w:t xml:space="preserve">ow and </w:t>
      </w:r>
      <w:r>
        <w:rPr>
          <w:rFonts w:ascii="Arial" w:eastAsia="Courier New" w:hAnsi="Arial" w:cs="Arial"/>
          <w:sz w:val="24"/>
          <w:szCs w:val="24"/>
          <w:lang w:eastAsia="en-US"/>
        </w:rPr>
        <w:t>H</w:t>
      </w:r>
      <w:r w:rsidRPr="007563EC">
        <w:rPr>
          <w:rFonts w:ascii="Arial" w:eastAsia="Courier New" w:hAnsi="Arial" w:cs="Arial"/>
          <w:sz w:val="24"/>
          <w:szCs w:val="24"/>
          <w:lang w:eastAsia="en-US"/>
        </w:rPr>
        <w:t>igh scenarios</w:t>
      </w:r>
      <w:r>
        <w:rPr>
          <w:rFonts w:ascii="Arial" w:eastAsia="Courier New" w:hAnsi="Arial" w:cs="Arial"/>
          <w:sz w:val="24"/>
          <w:szCs w:val="24"/>
          <w:lang w:eastAsia="en-US"/>
        </w:rPr>
        <w:t>.</w:t>
      </w:r>
    </w:p>
    <w:p w14:paraId="337864AE" w14:textId="227AFAF6" w:rsidR="00E21263" w:rsidRPr="00036F3F" w:rsidRDefault="005956D3">
      <w:pPr>
        <w:rPr>
          <w:rFonts w:ascii="Arial" w:eastAsia="Courier New" w:hAnsi="Arial" w:cs="Arial"/>
          <w:sz w:val="24"/>
          <w:szCs w:val="24"/>
          <w:lang w:eastAsia="en-US"/>
        </w:rPr>
      </w:pPr>
      <w:r>
        <w:rPr>
          <w:rFonts w:ascii="Arial" w:eastAsia="Courier New" w:hAnsi="Arial" w:cs="Arial"/>
          <w:sz w:val="24"/>
          <w:szCs w:val="24"/>
          <w:lang w:eastAsia="en-US"/>
        </w:rPr>
        <w:br w:type="page"/>
      </w:r>
    </w:p>
    <w:p w14:paraId="6C633730" w14:textId="2833BAF2" w:rsidR="009475F2" w:rsidRPr="00036F3F"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5. </w:t>
      </w:r>
      <w:bookmarkStart w:id="6" w:name="_Hlk96067281"/>
      <w:r w:rsidR="009475F2" w:rsidRPr="00D372E8">
        <w:t>A reliable and resilient strategic transport system that is safe and secure for users.</w:t>
      </w:r>
    </w:p>
    <w:bookmarkEnd w:id="6"/>
    <w:p w14:paraId="30575CE1" w14:textId="3CA541D1" w:rsidR="005956D3" w:rsidRPr="00E20130" w:rsidRDefault="005956D3" w:rsidP="003351C5">
      <w:pPr>
        <w:pBdr>
          <w:top w:val="single" w:sz="4" w:space="1" w:color="auto"/>
          <w:left w:val="single" w:sz="4" w:space="4" w:color="auto"/>
          <w:bottom w:val="single" w:sz="4" w:space="1" w:color="auto"/>
          <w:right w:val="single" w:sz="4" w:space="4" w:color="auto"/>
        </w:pBdr>
        <w:rPr>
          <w:rFonts w:ascii="Arial" w:hAnsi="Arial" w:cs="Arial"/>
          <w:noProof/>
          <w:color w:val="000000"/>
          <w:sz w:val="24"/>
          <w:highlight w:val="yellow"/>
        </w:rPr>
      </w:pPr>
      <w:r w:rsidRPr="00B42737">
        <w:rPr>
          <w:noProof/>
        </w:rPr>
        <w:drawing>
          <wp:inline distT="0" distB="0" distL="0" distR="0" wp14:anchorId="020BE7A2" wp14:editId="4FB2B699">
            <wp:extent cx="6115050" cy="679450"/>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03F50EEB" w14:textId="1AD5143B" w:rsidR="00D05140" w:rsidRPr="00EF5121" w:rsidRDefault="00A4189A"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28" w:history="1">
        <w:r w:rsidR="00FC0226" w:rsidRPr="00A93FB4">
          <w:rPr>
            <w:rStyle w:val="Hyperlink"/>
            <w:rFonts w:ascii="Arial" w:eastAsia="Courier New" w:hAnsi="Arial" w:cs="Arial"/>
            <w:sz w:val="24"/>
            <w:szCs w:val="24"/>
          </w:rPr>
          <w:t>In 2019</w:t>
        </w:r>
        <w:r w:rsidR="002E14A7" w:rsidRPr="00A93FB4">
          <w:rPr>
            <w:rStyle w:val="Hyperlink"/>
            <w:rFonts w:ascii="Arial" w:eastAsia="Courier New" w:hAnsi="Arial" w:cs="Arial"/>
            <w:sz w:val="24"/>
            <w:szCs w:val="24"/>
          </w:rPr>
          <w:t>,</w:t>
        </w:r>
        <w:r w:rsidR="00FC0226" w:rsidRPr="00A93FB4">
          <w:rPr>
            <w:rStyle w:val="Hyperlink"/>
            <w:rFonts w:ascii="Arial" w:eastAsia="Courier New" w:hAnsi="Arial" w:cs="Arial"/>
            <w:sz w:val="24"/>
            <w:szCs w:val="24"/>
          </w:rPr>
          <w:t xml:space="preserve"> the cost of collisions in Scotland was estimated to be over £1.1 billion, of which approximately £830 million related to fatal and serious accidents</w:t>
        </w:r>
      </w:hyperlink>
      <w:r w:rsidR="00FC0226" w:rsidRPr="00645CFB">
        <w:rPr>
          <w:rFonts w:ascii="Arial" w:eastAsia="Courier New" w:hAnsi="Arial" w:cs="Arial"/>
          <w:sz w:val="24"/>
          <w:szCs w:val="24"/>
        </w:rPr>
        <w:t xml:space="preserve">. </w:t>
      </w:r>
      <w:r w:rsidR="00D05140" w:rsidRPr="00645CFB">
        <w:rPr>
          <w:rFonts w:ascii="Arial" w:hAnsi="Arial" w:cs="Arial"/>
          <w:sz w:val="24"/>
          <w:szCs w:val="24"/>
        </w:rPr>
        <w:t xml:space="preserve">Several trunk road corridors have </w:t>
      </w:r>
      <w:r w:rsidR="000F017F" w:rsidRPr="000E1368">
        <w:rPr>
          <w:rFonts w:ascii="Arial" w:hAnsi="Arial" w:cs="Arial"/>
          <w:sz w:val="24"/>
          <w:szCs w:val="24"/>
        </w:rPr>
        <w:t xml:space="preserve">sections </w:t>
      </w:r>
      <w:hyperlink r:id="rId29" w:history="1">
        <w:r w:rsidR="000F017F" w:rsidRPr="00AF2503">
          <w:rPr>
            <w:rStyle w:val="Hyperlink"/>
            <w:rFonts w:ascii="Arial" w:hAnsi="Arial" w:cs="Arial"/>
            <w:sz w:val="24"/>
            <w:szCs w:val="24"/>
          </w:rPr>
          <w:t xml:space="preserve">with </w:t>
        </w:r>
        <w:r w:rsidR="00D05140" w:rsidRPr="00AF2503">
          <w:rPr>
            <w:rStyle w:val="Hyperlink"/>
            <w:rFonts w:ascii="Arial" w:hAnsi="Arial" w:cs="Arial"/>
            <w:sz w:val="24"/>
            <w:szCs w:val="24"/>
          </w:rPr>
          <w:t xml:space="preserve">Killed </w:t>
        </w:r>
        <w:r w:rsidR="000F017F" w:rsidRPr="00AF2503">
          <w:rPr>
            <w:rStyle w:val="Hyperlink"/>
            <w:rFonts w:ascii="Arial" w:hAnsi="Arial" w:cs="Arial"/>
            <w:sz w:val="24"/>
            <w:szCs w:val="24"/>
          </w:rPr>
          <w:t>or</w:t>
        </w:r>
        <w:r w:rsidR="00D05140" w:rsidRPr="00AF2503">
          <w:rPr>
            <w:rStyle w:val="Hyperlink"/>
            <w:rFonts w:ascii="Arial" w:hAnsi="Arial" w:cs="Arial"/>
            <w:sz w:val="24"/>
            <w:szCs w:val="24"/>
          </w:rPr>
          <w:t xml:space="preserve"> Seriously Injured (KSI) and Personal Injury Accident (PIA) rates</w:t>
        </w:r>
      </w:hyperlink>
      <w:r w:rsidR="00D05140" w:rsidRPr="00645CFB">
        <w:rPr>
          <w:rFonts w:ascii="Arial" w:hAnsi="Arial" w:cs="Arial"/>
          <w:sz w:val="24"/>
          <w:szCs w:val="24"/>
        </w:rPr>
        <w:t xml:space="preserve"> </w:t>
      </w:r>
      <w:hyperlink r:id="rId30" w:history="1">
        <w:r w:rsidR="00D05140" w:rsidRPr="00C710B5">
          <w:rPr>
            <w:rStyle w:val="Hyperlink"/>
            <w:rFonts w:ascii="Arial" w:hAnsi="Arial" w:cs="Arial"/>
            <w:sz w:val="24"/>
            <w:szCs w:val="24"/>
          </w:rPr>
          <w:t>higher than the national average for trunk roads of a similar standard</w:t>
        </w:r>
      </w:hyperlink>
      <w:r w:rsidR="00D05140" w:rsidRPr="00645CFB">
        <w:rPr>
          <w:rFonts w:ascii="Arial" w:hAnsi="Arial" w:cs="Arial"/>
          <w:sz w:val="24"/>
          <w:szCs w:val="24"/>
        </w:rPr>
        <w:t xml:space="preserve">. There are also perceptions </w:t>
      </w:r>
      <w:r w:rsidR="00345B93" w:rsidRPr="005F41EC">
        <w:rPr>
          <w:rFonts w:ascii="Arial" w:hAnsi="Arial" w:cs="Arial"/>
          <w:sz w:val="24"/>
          <w:szCs w:val="24"/>
        </w:rPr>
        <w:t xml:space="preserve">in relation to </w:t>
      </w:r>
      <w:r w:rsidR="00D05140" w:rsidRPr="005F41EC">
        <w:rPr>
          <w:rFonts w:ascii="Arial" w:hAnsi="Arial" w:cs="Arial"/>
          <w:sz w:val="24"/>
          <w:szCs w:val="24"/>
        </w:rPr>
        <w:t xml:space="preserve">safety on </w:t>
      </w:r>
      <w:r w:rsidR="00652E9F" w:rsidRPr="005F41EC">
        <w:rPr>
          <w:rFonts w:ascii="Arial" w:hAnsi="Arial" w:cs="Arial"/>
          <w:sz w:val="24"/>
          <w:szCs w:val="24"/>
        </w:rPr>
        <w:t xml:space="preserve">rural </w:t>
      </w:r>
      <w:r w:rsidR="00D05140" w:rsidRPr="005F41EC">
        <w:rPr>
          <w:rFonts w:ascii="Arial" w:hAnsi="Arial" w:cs="Arial"/>
          <w:sz w:val="24"/>
          <w:szCs w:val="24"/>
        </w:rPr>
        <w:t xml:space="preserve">parts of the trunk road network, </w:t>
      </w:r>
      <w:r w:rsidR="00DA78F3" w:rsidRPr="005F41EC">
        <w:rPr>
          <w:rFonts w:ascii="Arial" w:hAnsi="Arial" w:cs="Arial"/>
          <w:sz w:val="24"/>
          <w:szCs w:val="24"/>
        </w:rPr>
        <w:t xml:space="preserve">such as the impact of driver frustration resulting from a </w:t>
      </w:r>
      <w:r w:rsidR="00D05140" w:rsidRPr="005F41EC">
        <w:rPr>
          <w:rFonts w:ascii="Arial" w:hAnsi="Arial" w:cs="Arial"/>
          <w:sz w:val="24"/>
          <w:szCs w:val="24"/>
        </w:rPr>
        <w:t>lack of safe overtaking opportunities</w:t>
      </w:r>
      <w:r w:rsidR="00652E9F" w:rsidRPr="005F41EC">
        <w:rPr>
          <w:rFonts w:ascii="Arial" w:hAnsi="Arial" w:cs="Arial"/>
          <w:sz w:val="24"/>
          <w:szCs w:val="24"/>
        </w:rPr>
        <w:t xml:space="preserve">. </w:t>
      </w:r>
      <w:r w:rsidR="007D6C9F" w:rsidRPr="005F41EC">
        <w:rPr>
          <w:rFonts w:ascii="Arial" w:hAnsi="Arial" w:cs="Arial"/>
          <w:sz w:val="24"/>
          <w:szCs w:val="24"/>
        </w:rPr>
        <w:t xml:space="preserve">Furthermore, </w:t>
      </w:r>
      <w:hyperlink r:id="rId31" w:history="1">
        <w:r w:rsidR="007D6C9F" w:rsidRPr="001F1D91">
          <w:rPr>
            <w:rStyle w:val="Hyperlink"/>
            <w:rFonts w:ascii="Arial" w:hAnsi="Arial" w:cs="Arial"/>
            <w:sz w:val="24"/>
            <w:szCs w:val="24"/>
          </w:rPr>
          <w:t>r</w:t>
        </w:r>
        <w:r w:rsidR="00D05140" w:rsidRPr="001F1D91">
          <w:rPr>
            <w:rStyle w:val="Hyperlink"/>
            <w:rFonts w:ascii="Arial" w:hAnsi="Arial" w:cs="Arial"/>
            <w:sz w:val="24"/>
            <w:szCs w:val="24"/>
          </w:rPr>
          <w:t>eliability and resilience are two issues that have been highlighted</w:t>
        </w:r>
        <w:r w:rsidR="00B249D0" w:rsidRPr="001F1D91">
          <w:rPr>
            <w:rStyle w:val="Hyperlink"/>
            <w:rFonts w:ascii="Arial" w:hAnsi="Arial" w:cs="Arial"/>
            <w:sz w:val="24"/>
            <w:szCs w:val="24"/>
          </w:rPr>
          <w:t>, particularly in more rural areas</w:t>
        </w:r>
      </w:hyperlink>
      <w:r w:rsidR="00610EF3" w:rsidRPr="00645CFB">
        <w:rPr>
          <w:rFonts w:ascii="Arial" w:hAnsi="Arial" w:cs="Arial"/>
          <w:sz w:val="24"/>
          <w:szCs w:val="24"/>
        </w:rPr>
        <w:t xml:space="preserve">. </w:t>
      </w:r>
      <w:r w:rsidR="006C3F1D" w:rsidRPr="00645CFB">
        <w:rPr>
          <w:rFonts w:ascii="Arial" w:hAnsi="Arial" w:cs="Arial"/>
          <w:sz w:val="24"/>
          <w:szCs w:val="24"/>
        </w:rPr>
        <w:t xml:space="preserve">In the event of </w:t>
      </w:r>
      <w:r w:rsidR="00483679" w:rsidRPr="00645CFB">
        <w:rPr>
          <w:rFonts w:ascii="Arial" w:hAnsi="Arial" w:cs="Arial"/>
          <w:sz w:val="24"/>
          <w:szCs w:val="24"/>
        </w:rPr>
        <w:t xml:space="preserve">road </w:t>
      </w:r>
      <w:r w:rsidR="006C3F1D" w:rsidRPr="00645CFB">
        <w:rPr>
          <w:rFonts w:ascii="Arial" w:hAnsi="Arial" w:cs="Arial"/>
          <w:sz w:val="24"/>
          <w:szCs w:val="24"/>
        </w:rPr>
        <w:t>closures due to accidents as well as in other circumstances</w:t>
      </w:r>
      <w:r w:rsidR="008054C7" w:rsidRPr="000E1368">
        <w:rPr>
          <w:rFonts w:ascii="Arial" w:hAnsi="Arial" w:cs="Arial"/>
          <w:sz w:val="24"/>
          <w:szCs w:val="24"/>
        </w:rPr>
        <w:t>,</w:t>
      </w:r>
      <w:r w:rsidR="00FD72BF" w:rsidRPr="000E1368">
        <w:rPr>
          <w:rFonts w:ascii="Arial" w:hAnsi="Arial" w:cs="Arial"/>
          <w:sz w:val="24"/>
          <w:szCs w:val="24"/>
        </w:rPr>
        <w:t xml:space="preserve"> such as other incidents and road maintenance</w:t>
      </w:r>
      <w:r w:rsidR="006C3F1D" w:rsidRPr="000E1368">
        <w:rPr>
          <w:rFonts w:ascii="Arial" w:hAnsi="Arial" w:cs="Arial"/>
          <w:sz w:val="24"/>
          <w:szCs w:val="24"/>
        </w:rPr>
        <w:t>, the diversion route can be significantly longer than the primary route</w:t>
      </w:r>
      <w:r w:rsidR="00275247" w:rsidRPr="000E1368">
        <w:rPr>
          <w:rFonts w:ascii="Arial" w:hAnsi="Arial" w:cs="Arial"/>
          <w:sz w:val="24"/>
          <w:szCs w:val="24"/>
        </w:rPr>
        <w:t>.</w:t>
      </w:r>
      <w:r w:rsidR="00D21BDE" w:rsidRPr="00D21E06">
        <w:rPr>
          <w:rFonts w:ascii="Arial" w:hAnsi="Arial" w:cs="Arial"/>
          <w:sz w:val="24"/>
          <w:szCs w:val="24"/>
        </w:rPr>
        <w:t xml:space="preserve">  </w:t>
      </w:r>
    </w:p>
    <w:p w14:paraId="081CBB6F" w14:textId="41B2A07A" w:rsidR="00EC3FF2" w:rsidRDefault="00D05140"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sidRPr="005F41EC">
        <w:rPr>
          <w:rFonts w:ascii="Arial" w:hAnsi="Arial" w:cs="Arial"/>
          <w:sz w:val="24"/>
          <w:szCs w:val="24"/>
        </w:rPr>
        <w:t xml:space="preserve">The types of </w:t>
      </w:r>
      <w:r w:rsidR="00FD6A01">
        <w:rPr>
          <w:rFonts w:ascii="Arial" w:hAnsi="Arial" w:cs="Arial"/>
          <w:sz w:val="24"/>
          <w:szCs w:val="24"/>
        </w:rPr>
        <w:t>interventions</w:t>
      </w:r>
      <w:r w:rsidRPr="005F41EC">
        <w:rPr>
          <w:rFonts w:ascii="Arial" w:hAnsi="Arial" w:cs="Arial"/>
          <w:sz w:val="24"/>
          <w:szCs w:val="24"/>
        </w:rPr>
        <w:t xml:space="preserve"> within this </w:t>
      </w:r>
      <w:r w:rsidR="00E02A4C" w:rsidRPr="005F41EC">
        <w:rPr>
          <w:rFonts w:ascii="Arial" w:hAnsi="Arial" w:cs="Arial"/>
          <w:sz w:val="24"/>
          <w:szCs w:val="24"/>
        </w:rPr>
        <w:t>recommendation</w:t>
      </w:r>
      <w:r w:rsidRPr="005F41EC">
        <w:rPr>
          <w:rFonts w:ascii="Arial" w:hAnsi="Arial" w:cs="Arial"/>
          <w:sz w:val="24"/>
          <w:szCs w:val="24"/>
        </w:rPr>
        <w:t xml:space="preserve"> would result in</w:t>
      </w:r>
      <w:r w:rsidR="00142164" w:rsidRPr="005F41EC">
        <w:rPr>
          <w:rFonts w:ascii="Arial" w:hAnsi="Arial" w:cs="Arial"/>
          <w:sz w:val="24"/>
          <w:szCs w:val="24"/>
        </w:rPr>
        <w:t xml:space="preserve"> the</w:t>
      </w:r>
      <w:r w:rsidRPr="005F41EC">
        <w:rPr>
          <w:rFonts w:ascii="Arial" w:hAnsi="Arial" w:cs="Arial"/>
          <w:sz w:val="24"/>
          <w:szCs w:val="24"/>
        </w:rPr>
        <w:t xml:space="preserve"> safer operation of the network</w:t>
      </w:r>
      <w:r w:rsidR="00D6187C">
        <w:rPr>
          <w:rFonts w:ascii="Arial" w:hAnsi="Arial" w:cs="Arial"/>
          <w:sz w:val="24"/>
          <w:szCs w:val="24"/>
        </w:rPr>
        <w:t xml:space="preserve"> </w:t>
      </w:r>
      <w:r w:rsidR="00D6187C">
        <w:rPr>
          <w:rFonts w:ascii="Arial" w:eastAsia="Courier New" w:hAnsi="Arial" w:cs="Arial"/>
          <w:sz w:val="24"/>
          <w:szCs w:val="24"/>
          <w:lang w:eastAsia="en-US"/>
        </w:rPr>
        <w:t>through</w:t>
      </w:r>
      <w:r w:rsidR="00D6187C" w:rsidRPr="00D85944">
        <w:rPr>
          <w:rFonts w:ascii="Arial" w:eastAsia="Courier New" w:hAnsi="Arial" w:cs="Arial"/>
          <w:sz w:val="24"/>
          <w:szCs w:val="24"/>
          <w:lang w:eastAsia="en-US"/>
        </w:rPr>
        <w:t xml:space="preserve"> a reduction in the number and severity of accidents</w:t>
      </w:r>
      <w:r w:rsidRPr="00645CFB">
        <w:rPr>
          <w:rFonts w:ascii="Arial" w:hAnsi="Arial" w:cs="Arial"/>
          <w:sz w:val="24"/>
          <w:szCs w:val="24"/>
        </w:rPr>
        <w:t xml:space="preserve">. </w:t>
      </w:r>
      <w:r w:rsidR="003F6C41" w:rsidRPr="00645CFB">
        <w:rPr>
          <w:rFonts w:ascii="Arial" w:hAnsi="Arial" w:cs="Arial"/>
          <w:sz w:val="24"/>
          <w:szCs w:val="24"/>
        </w:rPr>
        <w:t>Based on an assessment of potential safety impacts using specialist modelling software, i</w:t>
      </w:r>
      <w:r w:rsidR="00885DF8" w:rsidRPr="000E1368">
        <w:rPr>
          <w:rFonts w:ascii="Arial" w:hAnsi="Arial" w:cs="Arial"/>
          <w:sz w:val="24"/>
          <w:szCs w:val="24"/>
        </w:rPr>
        <w:t xml:space="preserve">t is anticipated that the </w:t>
      </w:r>
      <w:r w:rsidR="00FD6A01">
        <w:rPr>
          <w:rFonts w:ascii="Arial" w:hAnsi="Arial" w:cs="Arial"/>
          <w:sz w:val="24"/>
          <w:szCs w:val="24"/>
        </w:rPr>
        <w:t>interventions</w:t>
      </w:r>
      <w:r w:rsidR="00230E51" w:rsidRPr="000E1368">
        <w:rPr>
          <w:rFonts w:ascii="Arial" w:hAnsi="Arial" w:cs="Arial"/>
          <w:sz w:val="24"/>
          <w:szCs w:val="24"/>
        </w:rPr>
        <w:t xml:space="preserve"> considered could reduce accidents by up to 75%</w:t>
      </w:r>
      <w:r w:rsidR="0024465A" w:rsidRPr="00D21E06">
        <w:rPr>
          <w:rFonts w:ascii="Arial" w:hAnsi="Arial" w:cs="Arial"/>
          <w:sz w:val="24"/>
          <w:szCs w:val="24"/>
        </w:rPr>
        <w:t xml:space="preserve">, depending on </w:t>
      </w:r>
      <w:r w:rsidR="00F11B6E" w:rsidRPr="00EF5121">
        <w:rPr>
          <w:rFonts w:ascii="Arial" w:hAnsi="Arial" w:cs="Arial"/>
          <w:sz w:val="24"/>
          <w:szCs w:val="24"/>
        </w:rPr>
        <w:t xml:space="preserve">the type </w:t>
      </w:r>
      <w:r w:rsidR="00F11B6E" w:rsidRPr="005F41EC">
        <w:rPr>
          <w:rFonts w:ascii="Arial" w:hAnsi="Arial" w:cs="Arial"/>
          <w:sz w:val="24"/>
          <w:szCs w:val="24"/>
        </w:rPr>
        <w:t xml:space="preserve">of </w:t>
      </w:r>
      <w:r w:rsidR="00FD6A01">
        <w:rPr>
          <w:rFonts w:ascii="Arial" w:hAnsi="Arial" w:cs="Arial"/>
          <w:sz w:val="24"/>
          <w:szCs w:val="24"/>
        </w:rPr>
        <w:t>intervention</w:t>
      </w:r>
      <w:r w:rsidR="00F11B6E" w:rsidRPr="005F41EC">
        <w:rPr>
          <w:rFonts w:ascii="Arial" w:hAnsi="Arial" w:cs="Arial"/>
          <w:sz w:val="24"/>
          <w:szCs w:val="24"/>
        </w:rPr>
        <w:t xml:space="preserve"> implemented and </w:t>
      </w:r>
      <w:r w:rsidR="0024465A" w:rsidRPr="005F41EC">
        <w:rPr>
          <w:rFonts w:ascii="Arial" w:hAnsi="Arial" w:cs="Arial"/>
          <w:sz w:val="24"/>
          <w:szCs w:val="24"/>
        </w:rPr>
        <w:t>location</w:t>
      </w:r>
      <w:r w:rsidR="0043518D" w:rsidRPr="005F41EC">
        <w:rPr>
          <w:rFonts w:ascii="Arial" w:hAnsi="Arial" w:cs="Arial"/>
          <w:sz w:val="24"/>
          <w:szCs w:val="24"/>
        </w:rPr>
        <w:t>-</w:t>
      </w:r>
      <w:r w:rsidR="0024465A" w:rsidRPr="005F41EC">
        <w:rPr>
          <w:rFonts w:ascii="Arial" w:hAnsi="Arial" w:cs="Arial"/>
          <w:sz w:val="24"/>
          <w:szCs w:val="24"/>
        </w:rPr>
        <w:t>specific factors, such as traffic volumes.</w:t>
      </w:r>
      <w:r w:rsidR="00230E51" w:rsidRPr="005F41EC">
        <w:rPr>
          <w:rFonts w:ascii="Arial" w:hAnsi="Arial" w:cs="Arial"/>
          <w:sz w:val="24"/>
          <w:szCs w:val="24"/>
        </w:rPr>
        <w:t xml:space="preserve"> </w:t>
      </w:r>
      <w:r w:rsidR="00142164" w:rsidRPr="00645CFB">
        <w:rPr>
          <w:rFonts w:ascii="Arial" w:eastAsia="Courier New" w:hAnsi="Arial" w:cs="Arial"/>
          <w:sz w:val="24"/>
          <w:szCs w:val="24"/>
        </w:rPr>
        <w:t xml:space="preserve">As such, the </w:t>
      </w:r>
      <w:r w:rsidR="00FD6A01">
        <w:rPr>
          <w:rFonts w:ascii="Arial" w:eastAsia="Courier New" w:hAnsi="Arial" w:cs="Arial"/>
          <w:sz w:val="24"/>
          <w:szCs w:val="24"/>
        </w:rPr>
        <w:t>interventions</w:t>
      </w:r>
      <w:r w:rsidR="00142164" w:rsidRPr="00645CFB">
        <w:rPr>
          <w:rFonts w:ascii="Arial" w:eastAsia="Courier New" w:hAnsi="Arial" w:cs="Arial"/>
          <w:sz w:val="24"/>
          <w:szCs w:val="24"/>
        </w:rPr>
        <w:t xml:space="preserve"> are expected to contribute towards the casualty reduction targets as defined in </w:t>
      </w:r>
      <w:hyperlink r:id="rId32" w:history="1">
        <w:r w:rsidR="00142164" w:rsidRPr="00B3389C">
          <w:rPr>
            <w:rStyle w:val="Hyperlink"/>
            <w:rFonts w:ascii="Arial" w:eastAsia="Courier New" w:hAnsi="Arial" w:cs="Arial"/>
            <w:sz w:val="24"/>
            <w:szCs w:val="24"/>
          </w:rPr>
          <w:t>Scotland’s Road Safety Framework to 2030</w:t>
        </w:r>
      </w:hyperlink>
      <w:r w:rsidR="00142164" w:rsidRPr="00645CFB">
        <w:rPr>
          <w:rFonts w:ascii="Arial" w:eastAsia="Courier New" w:hAnsi="Arial" w:cs="Arial"/>
          <w:sz w:val="24"/>
          <w:szCs w:val="24"/>
        </w:rPr>
        <w:t xml:space="preserve">. </w:t>
      </w:r>
      <w:r w:rsidR="004A11E3" w:rsidRPr="00645CFB">
        <w:rPr>
          <w:rFonts w:ascii="Arial" w:eastAsia="Courier New" w:hAnsi="Arial" w:cs="Arial"/>
          <w:sz w:val="24"/>
          <w:szCs w:val="24"/>
        </w:rPr>
        <w:t>Achieving a 50% reduction in fatal accidents by 2030 could result in a</w:t>
      </w:r>
      <w:r w:rsidR="00E1202B">
        <w:rPr>
          <w:rFonts w:ascii="Arial" w:eastAsia="Courier New" w:hAnsi="Arial" w:cs="Arial"/>
          <w:sz w:val="24"/>
          <w:szCs w:val="24"/>
        </w:rPr>
        <w:t>n accident</w:t>
      </w:r>
      <w:r w:rsidR="004A11E3" w:rsidRPr="00645CFB">
        <w:rPr>
          <w:rFonts w:ascii="Arial" w:eastAsia="Courier New" w:hAnsi="Arial" w:cs="Arial"/>
          <w:sz w:val="24"/>
          <w:szCs w:val="24"/>
        </w:rPr>
        <w:t xml:space="preserve"> </w:t>
      </w:r>
      <w:r w:rsidR="00E1202B">
        <w:rPr>
          <w:rFonts w:ascii="Arial" w:eastAsia="Courier New" w:hAnsi="Arial" w:cs="Arial"/>
          <w:sz w:val="24"/>
          <w:szCs w:val="24"/>
        </w:rPr>
        <w:t xml:space="preserve">cost </w:t>
      </w:r>
      <w:r w:rsidR="004A11E3" w:rsidRPr="00645CFB">
        <w:rPr>
          <w:rFonts w:ascii="Arial" w:eastAsia="Courier New" w:hAnsi="Arial" w:cs="Arial"/>
          <w:sz w:val="24"/>
          <w:szCs w:val="24"/>
        </w:rPr>
        <w:t>saving of some £800 million, of which £250 million relates to the trunk road and motorway network. A further 50% of that figure could be achieved if serious accidents were reduced to target</w:t>
      </w:r>
      <w:r w:rsidR="005F26A0">
        <w:rPr>
          <w:rFonts w:ascii="Arial" w:eastAsia="Courier New" w:hAnsi="Arial" w:cs="Arial"/>
          <w:sz w:val="24"/>
          <w:szCs w:val="24"/>
        </w:rPr>
        <w:t xml:space="preserve"> (</w:t>
      </w:r>
      <w:r w:rsidR="00181498">
        <w:rPr>
          <w:rFonts w:ascii="Arial" w:eastAsia="Courier New" w:hAnsi="Arial" w:cs="Arial"/>
          <w:sz w:val="24"/>
          <w:szCs w:val="24"/>
        </w:rPr>
        <w:t>t</w:t>
      </w:r>
      <w:r w:rsidR="00181498" w:rsidRPr="000430C9">
        <w:rPr>
          <w:rFonts w:ascii="Arial" w:eastAsia="Courier New" w:hAnsi="Arial" w:cs="Arial"/>
          <w:sz w:val="24"/>
          <w:szCs w:val="24"/>
        </w:rPr>
        <w:t>he quoted monetary savings relate to achieving a 50% reduction in people killed and a 50% reduction in people seriously injured, by 2030, on a 2014-18 baseline</w:t>
      </w:r>
      <w:r w:rsidR="00181498">
        <w:rPr>
          <w:rFonts w:ascii="Arial" w:eastAsia="Courier New" w:hAnsi="Arial" w:cs="Arial"/>
          <w:sz w:val="24"/>
          <w:szCs w:val="24"/>
        </w:rPr>
        <w:t>)</w:t>
      </w:r>
      <w:r w:rsidR="00181498">
        <w:rPr>
          <w:rFonts w:ascii="Arial" w:eastAsia="Courier New" w:hAnsi="Arial" w:cs="Arial"/>
          <w:sz w:val="24"/>
          <w:szCs w:val="24"/>
          <w:vertAlign w:val="superscript"/>
        </w:rPr>
        <w:t xml:space="preserve"> </w:t>
      </w:r>
      <w:r w:rsidR="00AB2CA8" w:rsidRPr="00645CFB">
        <w:rPr>
          <w:rFonts w:ascii="Arial" w:eastAsia="Courier New" w:hAnsi="Arial" w:cs="Arial"/>
          <w:sz w:val="24"/>
          <w:szCs w:val="24"/>
        </w:rPr>
        <w:t>.</w:t>
      </w:r>
      <w:r w:rsidR="00142164" w:rsidRPr="00645CFB">
        <w:rPr>
          <w:rFonts w:ascii="Arial" w:eastAsia="Courier New" w:hAnsi="Arial" w:cs="Arial"/>
          <w:sz w:val="24"/>
          <w:szCs w:val="24"/>
        </w:rPr>
        <w:t xml:space="preserve"> The </w:t>
      </w:r>
      <w:r w:rsidR="00FD6A01">
        <w:rPr>
          <w:rFonts w:ascii="Arial" w:eastAsia="Courier New" w:hAnsi="Arial" w:cs="Arial"/>
          <w:sz w:val="24"/>
          <w:szCs w:val="24"/>
        </w:rPr>
        <w:t>interventions</w:t>
      </w:r>
      <w:r w:rsidR="000366A4">
        <w:rPr>
          <w:rFonts w:ascii="Arial" w:eastAsia="Courier New" w:hAnsi="Arial" w:cs="Arial"/>
          <w:sz w:val="24"/>
          <w:szCs w:val="24"/>
        </w:rPr>
        <w:t xml:space="preserve"> considered</w:t>
      </w:r>
      <w:r w:rsidR="00142164" w:rsidRPr="00645CFB">
        <w:rPr>
          <w:rFonts w:ascii="Arial" w:eastAsia="Courier New" w:hAnsi="Arial" w:cs="Arial"/>
          <w:sz w:val="24"/>
          <w:szCs w:val="24"/>
        </w:rPr>
        <w:t xml:space="preserve"> are also expected to positively impact</w:t>
      </w:r>
      <w:r w:rsidR="005C7552" w:rsidRPr="00645CFB">
        <w:rPr>
          <w:rFonts w:ascii="Arial" w:eastAsia="Courier New" w:hAnsi="Arial" w:cs="Arial"/>
          <w:sz w:val="24"/>
          <w:szCs w:val="24"/>
        </w:rPr>
        <w:t xml:space="preserve"> </w:t>
      </w:r>
      <w:r w:rsidRPr="005F41EC">
        <w:rPr>
          <w:rFonts w:ascii="Arial" w:hAnsi="Arial" w:cs="Arial"/>
          <w:sz w:val="24"/>
          <w:szCs w:val="24"/>
        </w:rPr>
        <w:t xml:space="preserve">on </w:t>
      </w:r>
      <w:r w:rsidRPr="00D05140">
        <w:rPr>
          <w:rFonts w:ascii="Arial" w:hAnsi="Arial" w:cs="Arial"/>
          <w:sz w:val="24"/>
          <w:szCs w:val="24"/>
        </w:rPr>
        <w:t xml:space="preserve">the reliability and resilience of routes through reducing the impact of accidents and associated delays and/or </w:t>
      </w:r>
      <w:r w:rsidR="00ED3C5A">
        <w:rPr>
          <w:rFonts w:ascii="Arial" w:hAnsi="Arial" w:cs="Arial"/>
          <w:sz w:val="24"/>
          <w:szCs w:val="24"/>
        </w:rPr>
        <w:t xml:space="preserve">lengthy </w:t>
      </w:r>
      <w:r w:rsidRPr="00D05140">
        <w:rPr>
          <w:rFonts w:ascii="Arial" w:hAnsi="Arial" w:cs="Arial"/>
          <w:sz w:val="24"/>
          <w:szCs w:val="24"/>
        </w:rPr>
        <w:t xml:space="preserve">diversions. The </w:t>
      </w:r>
      <w:r w:rsidR="00FD6A01">
        <w:rPr>
          <w:rFonts w:ascii="Arial" w:hAnsi="Arial" w:cs="Arial"/>
          <w:sz w:val="24"/>
          <w:szCs w:val="24"/>
        </w:rPr>
        <w:t>interventions</w:t>
      </w:r>
      <w:r w:rsidRPr="00D05140">
        <w:rPr>
          <w:rFonts w:ascii="Arial" w:hAnsi="Arial" w:cs="Arial"/>
          <w:sz w:val="24"/>
          <w:szCs w:val="24"/>
        </w:rPr>
        <w:t xml:space="preserve"> may also address operational issues on some routes,</w:t>
      </w:r>
      <w:r w:rsidR="00803188">
        <w:rPr>
          <w:rFonts w:ascii="Arial" w:hAnsi="Arial" w:cs="Arial"/>
          <w:sz w:val="24"/>
          <w:szCs w:val="24"/>
        </w:rPr>
        <w:t xml:space="preserve"> such as conflicts between</w:t>
      </w:r>
      <w:r w:rsidR="00AC7CAE">
        <w:rPr>
          <w:rFonts w:ascii="Arial" w:hAnsi="Arial" w:cs="Arial"/>
          <w:sz w:val="24"/>
          <w:szCs w:val="24"/>
        </w:rPr>
        <w:t xml:space="preserve"> </w:t>
      </w:r>
      <w:r w:rsidR="000A2CA3">
        <w:rPr>
          <w:rFonts w:ascii="Arial" w:hAnsi="Arial" w:cs="Arial"/>
          <w:sz w:val="24"/>
          <w:szCs w:val="24"/>
        </w:rPr>
        <w:t>road-based</w:t>
      </w:r>
      <w:r w:rsidR="00B52709">
        <w:rPr>
          <w:rFonts w:ascii="Arial" w:hAnsi="Arial" w:cs="Arial"/>
          <w:sz w:val="24"/>
          <w:szCs w:val="24"/>
        </w:rPr>
        <w:t xml:space="preserve"> </w:t>
      </w:r>
      <w:r w:rsidR="00AC7CAE">
        <w:rPr>
          <w:rFonts w:ascii="Arial" w:hAnsi="Arial" w:cs="Arial"/>
          <w:sz w:val="24"/>
          <w:szCs w:val="24"/>
        </w:rPr>
        <w:t>freight</w:t>
      </w:r>
      <w:r w:rsidR="00C97B83">
        <w:rPr>
          <w:rFonts w:ascii="Arial" w:hAnsi="Arial" w:cs="Arial"/>
          <w:sz w:val="24"/>
          <w:szCs w:val="24"/>
        </w:rPr>
        <w:t xml:space="preserve">, </w:t>
      </w:r>
      <w:r w:rsidR="00AC7CAE">
        <w:rPr>
          <w:rFonts w:ascii="Arial" w:hAnsi="Arial" w:cs="Arial"/>
          <w:sz w:val="24"/>
          <w:szCs w:val="24"/>
        </w:rPr>
        <w:t>tourist traffic</w:t>
      </w:r>
      <w:r w:rsidR="00C97B83">
        <w:rPr>
          <w:rFonts w:ascii="Arial" w:hAnsi="Arial" w:cs="Arial"/>
          <w:sz w:val="24"/>
          <w:szCs w:val="24"/>
        </w:rPr>
        <w:t xml:space="preserve"> and other road users</w:t>
      </w:r>
      <w:r w:rsidR="00AC7CAE">
        <w:rPr>
          <w:rFonts w:ascii="Arial" w:hAnsi="Arial" w:cs="Arial"/>
          <w:sz w:val="24"/>
          <w:szCs w:val="24"/>
        </w:rPr>
        <w:t>,</w:t>
      </w:r>
      <w:r w:rsidRPr="00D05140">
        <w:rPr>
          <w:rFonts w:ascii="Arial" w:hAnsi="Arial" w:cs="Arial"/>
          <w:sz w:val="24"/>
          <w:szCs w:val="24"/>
        </w:rPr>
        <w:t xml:space="preserve"> help</w:t>
      </w:r>
      <w:r w:rsidR="00C97B83">
        <w:rPr>
          <w:rFonts w:ascii="Arial" w:hAnsi="Arial" w:cs="Arial"/>
          <w:sz w:val="24"/>
          <w:szCs w:val="24"/>
        </w:rPr>
        <w:t>ing to</w:t>
      </w:r>
      <w:r w:rsidRPr="00D05140">
        <w:rPr>
          <w:rFonts w:ascii="Arial" w:hAnsi="Arial" w:cs="Arial"/>
          <w:sz w:val="24"/>
          <w:szCs w:val="24"/>
        </w:rPr>
        <w:t xml:space="preserve"> alleviate platooning due to slower moving vehicles</w:t>
      </w:r>
      <w:r w:rsidR="003C104B">
        <w:rPr>
          <w:rFonts w:ascii="Arial" w:hAnsi="Arial" w:cs="Arial"/>
          <w:sz w:val="24"/>
          <w:szCs w:val="24"/>
        </w:rPr>
        <w:t>,</w:t>
      </w:r>
      <w:r w:rsidRPr="00D05140">
        <w:rPr>
          <w:rFonts w:ascii="Arial" w:hAnsi="Arial" w:cs="Arial"/>
          <w:sz w:val="24"/>
          <w:szCs w:val="24"/>
        </w:rPr>
        <w:t xml:space="preserve"> which can lead to </w:t>
      </w:r>
      <w:r w:rsidR="00360CA7">
        <w:rPr>
          <w:rFonts w:ascii="Arial" w:hAnsi="Arial" w:cs="Arial"/>
          <w:sz w:val="24"/>
          <w:szCs w:val="24"/>
        </w:rPr>
        <w:t xml:space="preserve">driver frustration and </w:t>
      </w:r>
      <w:r w:rsidRPr="00D05140">
        <w:rPr>
          <w:rFonts w:ascii="Arial" w:hAnsi="Arial" w:cs="Arial"/>
          <w:sz w:val="24"/>
          <w:szCs w:val="24"/>
        </w:rPr>
        <w:t>unsafe overtaking manoeuvres.</w:t>
      </w:r>
    </w:p>
    <w:p w14:paraId="27D13379" w14:textId="31E4B9BB" w:rsidR="00B45230" w:rsidRDefault="00B45230"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sidRPr="000720E3">
        <w:rPr>
          <w:rFonts w:ascii="Arial" w:eastAsia="Courier New" w:hAnsi="Arial" w:cs="Arial"/>
          <w:sz w:val="24"/>
          <w:szCs w:val="24"/>
          <w:lang w:eastAsia="en-US"/>
        </w:rPr>
        <w:t xml:space="preserve">Reducing the occurrence of road closures due to accidents is likely to have a minor positive impact on personal security, as a result of fewer instances when car users are required to stop, drive slowly or reroute on an unfamiliar diversion route. Where </w:t>
      </w:r>
      <w:r w:rsidR="00FD6A01">
        <w:rPr>
          <w:rFonts w:ascii="Arial" w:eastAsia="Courier New" w:hAnsi="Arial" w:cs="Arial"/>
          <w:sz w:val="24"/>
          <w:szCs w:val="24"/>
          <w:lang w:eastAsia="en-US"/>
        </w:rPr>
        <w:t>interventions</w:t>
      </w:r>
      <w:r w:rsidRPr="000720E3">
        <w:rPr>
          <w:rFonts w:ascii="Arial" w:eastAsia="Courier New" w:hAnsi="Arial" w:cs="Arial"/>
          <w:sz w:val="24"/>
          <w:szCs w:val="24"/>
          <w:lang w:eastAsia="en-US"/>
        </w:rPr>
        <w:t xml:space="preserve"> are delivered in conjunction with facilities for walking, wheeling and cycling, there is potential for minor positive impacts for active modes</w:t>
      </w:r>
      <w:r w:rsidR="00C37581">
        <w:rPr>
          <w:rFonts w:ascii="Arial" w:eastAsia="Courier New" w:hAnsi="Arial" w:cs="Arial"/>
          <w:sz w:val="24"/>
          <w:szCs w:val="24"/>
          <w:lang w:eastAsia="en-US"/>
        </w:rPr>
        <w:t>.</w:t>
      </w:r>
    </w:p>
    <w:p w14:paraId="3EE2E143" w14:textId="337919B0" w:rsidR="007E28AB" w:rsidRPr="00EC3FF2" w:rsidRDefault="003A0E6D" w:rsidP="003351C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Overall, t</w:t>
      </w:r>
      <w:r w:rsidR="007E28AB" w:rsidRPr="00EC3FF2">
        <w:rPr>
          <w:rFonts w:ascii="Arial" w:hAnsi="Arial" w:cs="Arial"/>
          <w:sz w:val="24"/>
          <w:szCs w:val="24"/>
        </w:rPr>
        <w:t>his recommendation is anticipated to have a major positive impact on</w:t>
      </w:r>
      <w:r w:rsidR="00D601A9" w:rsidRPr="00EC3FF2">
        <w:rPr>
          <w:rFonts w:ascii="Arial" w:hAnsi="Arial" w:cs="Arial"/>
          <w:sz w:val="24"/>
          <w:szCs w:val="24"/>
        </w:rPr>
        <w:t xml:space="preserve"> </w:t>
      </w:r>
      <w:r w:rsidR="007E28AB" w:rsidRPr="00EC3FF2">
        <w:rPr>
          <w:rFonts w:ascii="Arial" w:hAnsi="Arial" w:cs="Arial"/>
          <w:sz w:val="24"/>
          <w:szCs w:val="24"/>
        </w:rPr>
        <w:t xml:space="preserve">this </w:t>
      </w:r>
      <w:r>
        <w:rPr>
          <w:rFonts w:ascii="Arial" w:hAnsi="Arial" w:cs="Arial"/>
          <w:sz w:val="24"/>
          <w:szCs w:val="24"/>
        </w:rPr>
        <w:t>objective</w:t>
      </w:r>
      <w:r w:rsidR="007E28AB" w:rsidRPr="00EC3FF2">
        <w:rPr>
          <w:rFonts w:ascii="Arial" w:hAnsi="Arial" w:cs="Arial"/>
          <w:sz w:val="24"/>
          <w:szCs w:val="24"/>
        </w:rPr>
        <w:t xml:space="preserve"> </w:t>
      </w:r>
      <w:r w:rsidR="00EC413D">
        <w:rPr>
          <w:rFonts w:ascii="Arial" w:hAnsi="Arial" w:cs="Arial"/>
          <w:sz w:val="24"/>
          <w:szCs w:val="24"/>
        </w:rPr>
        <w:t>in</w:t>
      </w:r>
      <w:r w:rsidR="00D601A9" w:rsidRPr="00EC3FF2">
        <w:rPr>
          <w:rFonts w:ascii="Arial" w:hAnsi="Arial" w:cs="Arial"/>
          <w:sz w:val="24"/>
          <w:szCs w:val="24"/>
        </w:rPr>
        <w:t xml:space="preserve"> </w:t>
      </w:r>
      <w:r w:rsidR="007E28AB" w:rsidRPr="00EC3FF2">
        <w:rPr>
          <w:rFonts w:ascii="Arial" w:hAnsi="Arial" w:cs="Arial"/>
          <w:sz w:val="24"/>
          <w:szCs w:val="24"/>
        </w:rPr>
        <w:t xml:space="preserve">both </w:t>
      </w:r>
      <w:r>
        <w:rPr>
          <w:rFonts w:ascii="Arial" w:hAnsi="Arial" w:cs="Arial"/>
          <w:sz w:val="24"/>
          <w:szCs w:val="24"/>
        </w:rPr>
        <w:t>L</w:t>
      </w:r>
      <w:r w:rsidR="007E28AB" w:rsidRPr="00EC3FF2">
        <w:rPr>
          <w:rFonts w:ascii="Arial" w:hAnsi="Arial" w:cs="Arial"/>
          <w:sz w:val="24"/>
          <w:szCs w:val="24"/>
        </w:rPr>
        <w:t xml:space="preserve">ow and </w:t>
      </w:r>
      <w:r>
        <w:rPr>
          <w:rFonts w:ascii="Arial" w:hAnsi="Arial" w:cs="Arial"/>
          <w:sz w:val="24"/>
          <w:szCs w:val="24"/>
        </w:rPr>
        <w:t>H</w:t>
      </w:r>
      <w:r w:rsidR="007E28AB" w:rsidRPr="00EC3FF2">
        <w:rPr>
          <w:rFonts w:ascii="Arial" w:hAnsi="Arial" w:cs="Arial"/>
          <w:sz w:val="24"/>
          <w:szCs w:val="24"/>
        </w:rPr>
        <w:t>igh scenarios.</w:t>
      </w:r>
    </w:p>
    <w:p w14:paraId="66E9C44C" w14:textId="56F7B66E" w:rsidR="00AE7896" w:rsidRDefault="005956D3">
      <w:pPr>
        <w:rPr>
          <w:rFonts w:ascii="Arial" w:hAnsi="Arial" w:cs="Arial"/>
          <w:sz w:val="24"/>
          <w:szCs w:val="24"/>
        </w:rPr>
      </w:pPr>
      <w:r>
        <w:rPr>
          <w:rFonts w:ascii="Arial" w:hAnsi="Arial" w:cs="Arial"/>
          <w:sz w:val="24"/>
          <w:szCs w:val="24"/>
        </w:rPr>
        <w:br w:type="page"/>
      </w:r>
    </w:p>
    <w:p w14:paraId="75F8B8BC" w14:textId="6D308409" w:rsidR="009475F2" w:rsidRDefault="009475F2">
      <w:pPr>
        <w:pStyle w:val="STPR2Heading2"/>
        <w:ind w:left="567" w:hanging="567"/>
      </w:pPr>
      <w:bookmarkStart w:id="7" w:name="_Toc96083526"/>
      <w:r>
        <w:lastRenderedPageBreak/>
        <w:t xml:space="preserve">STAG </w:t>
      </w:r>
      <w:bookmarkEnd w:id="7"/>
      <w:r w:rsidR="00E3167B">
        <w:t>Criteria</w:t>
      </w:r>
    </w:p>
    <w:p w14:paraId="7B8811C0" w14:textId="43806BF1" w:rsidR="009475F2" w:rsidRPr="00D372E8"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8" w:name="_Toc96083527"/>
      <w:r>
        <w:t xml:space="preserve">1. </w:t>
      </w:r>
      <w:bookmarkEnd w:id="8"/>
      <w:r w:rsidR="009475F2" w:rsidRPr="00D372E8">
        <w:t>Environment</w:t>
      </w:r>
    </w:p>
    <w:p w14:paraId="513F4B9A" w14:textId="6D7535B0" w:rsidR="002928FE" w:rsidRDefault="00AB74C8" w:rsidP="003351C5">
      <w:pPr>
        <w:pStyle w:val="STPR2BodyText"/>
        <w:pBdr>
          <w:top w:val="single" w:sz="4" w:space="1" w:color="auto"/>
          <w:left w:val="single" w:sz="4" w:space="4" w:color="auto"/>
          <w:bottom w:val="single" w:sz="4" w:space="1" w:color="auto"/>
          <w:right w:val="single" w:sz="4" w:space="4" w:color="auto"/>
        </w:pBdr>
      </w:pPr>
      <w:r w:rsidRPr="001864D0">
        <w:rPr>
          <w:noProof/>
        </w:rPr>
        <w:drawing>
          <wp:inline distT="0" distB="0" distL="0" distR="0" wp14:anchorId="25D3BF73" wp14:editId="4C392FFD">
            <wp:extent cx="6115050" cy="64897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900" cy="649697"/>
                    </a:xfrm>
                    <a:prstGeom prst="rect">
                      <a:avLst/>
                    </a:prstGeom>
                    <a:noFill/>
                    <a:ln>
                      <a:noFill/>
                    </a:ln>
                  </pic:spPr>
                </pic:pic>
              </a:graphicData>
            </a:graphic>
          </wp:inline>
        </w:drawing>
      </w:r>
    </w:p>
    <w:p w14:paraId="61B11B02" w14:textId="334DF867" w:rsidR="009475F2" w:rsidRDefault="009475F2" w:rsidP="003351C5">
      <w:pPr>
        <w:pStyle w:val="STPR2BodyText"/>
        <w:pBdr>
          <w:top w:val="single" w:sz="4" w:space="1" w:color="auto"/>
          <w:left w:val="single" w:sz="4" w:space="4" w:color="auto"/>
          <w:bottom w:val="single" w:sz="4" w:space="1" w:color="auto"/>
          <w:right w:val="single" w:sz="4" w:space="4" w:color="auto"/>
        </w:pBdr>
      </w:pPr>
      <w:r w:rsidRPr="007B0C67">
        <w:t>See S</w:t>
      </w:r>
      <w:r w:rsidR="001612A9">
        <w:t xml:space="preserve">trategic </w:t>
      </w:r>
      <w:r w:rsidRPr="007B0C67">
        <w:t>E</w:t>
      </w:r>
      <w:r w:rsidR="001612A9">
        <w:t>nvironmental</w:t>
      </w:r>
      <w:r w:rsidRPr="007B0C67">
        <w:t xml:space="preserve"> Assessment</w:t>
      </w:r>
      <w:r>
        <w:t xml:space="preserve"> </w:t>
      </w:r>
      <w:r w:rsidR="001612A9">
        <w:t xml:space="preserve">(SEA) </w:t>
      </w:r>
      <w:r>
        <w:t>below.</w:t>
      </w:r>
    </w:p>
    <w:p w14:paraId="62660573" w14:textId="57C4AE20" w:rsidR="009475F2" w:rsidRPr="009347B5" w:rsidRDefault="009347B5" w:rsidP="003351C5">
      <w:pPr>
        <w:pBdr>
          <w:top w:val="single" w:sz="4" w:space="1" w:color="auto"/>
          <w:left w:val="single" w:sz="4" w:space="4" w:color="auto"/>
          <w:bottom w:val="single" w:sz="4" w:space="1" w:color="auto"/>
          <w:right w:val="single" w:sz="4" w:space="4" w:color="auto"/>
        </w:pBdr>
        <w:rPr>
          <w:rFonts w:ascii="Arial" w:eastAsia="Courier New" w:hAnsi="Arial" w:cs="Arial"/>
          <w:sz w:val="28"/>
          <w:szCs w:val="28"/>
          <w:lang w:eastAsia="en-US"/>
        </w:rPr>
      </w:pPr>
      <w:r w:rsidRPr="009347B5">
        <w:rPr>
          <w:rFonts w:ascii="Arial" w:hAnsi="Arial" w:cs="Arial"/>
          <w:sz w:val="24"/>
          <w:szCs w:val="24"/>
          <w:lang w:eastAsia="en-US"/>
        </w:rPr>
        <w:t>This recommendation is expected to have a minor negative effect against this criterion in both the Low and High scenarios.</w:t>
      </w:r>
    </w:p>
    <w:p w14:paraId="05A2BCE2" w14:textId="77777777" w:rsidR="00E21263" w:rsidRPr="00537A75" w:rsidRDefault="00E21263">
      <w:pPr>
        <w:rPr>
          <w:rFonts w:ascii="Arial" w:eastAsia="Courier New" w:hAnsi="Arial" w:cs="Arial"/>
          <w:sz w:val="24"/>
          <w:szCs w:val="24"/>
          <w:lang w:eastAsia="en-US"/>
        </w:rPr>
      </w:pPr>
    </w:p>
    <w:p w14:paraId="3CAD198B" w14:textId="2D640B99" w:rsidR="009475F2" w:rsidRPr="00D372E8" w:rsidRDefault="003B0FFA" w:rsidP="003351C5">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t xml:space="preserve">2. </w:t>
      </w:r>
      <w:r w:rsidR="009475F2" w:rsidRPr="00D372E8">
        <w:t>Climate Change</w:t>
      </w:r>
    </w:p>
    <w:p w14:paraId="60F5A359" w14:textId="563B3064" w:rsidR="00534A50" w:rsidRDefault="00140DDC" w:rsidP="003351C5">
      <w:pPr>
        <w:pBdr>
          <w:top w:val="single" w:sz="4" w:space="1" w:color="auto"/>
          <w:left w:val="single" w:sz="4" w:space="4" w:color="auto"/>
          <w:bottom w:val="single" w:sz="4" w:space="0" w:color="auto"/>
          <w:right w:val="single" w:sz="4" w:space="4" w:color="auto"/>
        </w:pBdr>
      </w:pPr>
      <w:r w:rsidRPr="003A355E">
        <w:rPr>
          <w:noProof/>
        </w:rPr>
        <w:drawing>
          <wp:inline distT="0" distB="0" distL="0" distR="0" wp14:anchorId="6045B887" wp14:editId="13DF5736">
            <wp:extent cx="6115050" cy="67945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3E739037" w14:textId="74331E2E" w:rsidR="000874BD" w:rsidRDefault="000A0463"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176063">
        <w:rPr>
          <w:rFonts w:ascii="Arial" w:eastAsia="Courier New" w:hAnsi="Arial" w:cs="Arial"/>
          <w:sz w:val="24"/>
          <w:szCs w:val="24"/>
          <w:lang w:eastAsia="en-US"/>
        </w:rPr>
        <w:t xml:space="preserve">The </w:t>
      </w:r>
      <w:r w:rsidR="00FD6A01">
        <w:rPr>
          <w:rFonts w:ascii="Arial" w:eastAsia="Courier New" w:hAnsi="Arial" w:cs="Arial"/>
          <w:sz w:val="24"/>
          <w:szCs w:val="24"/>
          <w:lang w:eastAsia="en-US"/>
        </w:rPr>
        <w:t>interventions</w:t>
      </w:r>
      <w:r w:rsidR="00860A66" w:rsidRPr="00176063">
        <w:rPr>
          <w:rFonts w:ascii="Arial" w:eastAsia="Courier New" w:hAnsi="Arial" w:cs="Arial"/>
          <w:sz w:val="24"/>
          <w:szCs w:val="24"/>
          <w:lang w:eastAsia="en-US"/>
        </w:rPr>
        <w:t xml:space="preserve"> in this</w:t>
      </w:r>
      <w:r w:rsidRPr="00176063">
        <w:rPr>
          <w:rFonts w:ascii="Arial" w:eastAsia="Courier New" w:hAnsi="Arial" w:cs="Arial"/>
          <w:sz w:val="24"/>
          <w:szCs w:val="24"/>
          <w:lang w:eastAsia="en-US"/>
        </w:rPr>
        <w:t xml:space="preserve"> recommendation</w:t>
      </w:r>
      <w:r w:rsidR="00FD55FC">
        <w:rPr>
          <w:rFonts w:ascii="Arial" w:eastAsia="Courier New" w:hAnsi="Arial" w:cs="Arial"/>
          <w:sz w:val="24"/>
          <w:szCs w:val="24"/>
          <w:lang w:eastAsia="en-US"/>
        </w:rPr>
        <w:t xml:space="preserve"> related to carriageway widening</w:t>
      </w:r>
      <w:r w:rsidR="0086470E">
        <w:rPr>
          <w:rFonts w:ascii="Arial" w:eastAsia="Courier New" w:hAnsi="Arial" w:cs="Arial"/>
          <w:sz w:val="24"/>
          <w:szCs w:val="24"/>
          <w:lang w:eastAsia="en-US"/>
        </w:rPr>
        <w:t xml:space="preserve"> / realignment and overtaking opportunities</w:t>
      </w:r>
      <w:r w:rsidRPr="00176063">
        <w:rPr>
          <w:rFonts w:ascii="Arial" w:eastAsia="Courier New" w:hAnsi="Arial" w:cs="Arial"/>
          <w:sz w:val="24"/>
          <w:szCs w:val="24"/>
          <w:lang w:eastAsia="en-US"/>
        </w:rPr>
        <w:t xml:space="preserve"> </w:t>
      </w:r>
      <w:r w:rsidR="00860A66" w:rsidRPr="00176063">
        <w:rPr>
          <w:rFonts w:ascii="Arial" w:eastAsia="Courier New" w:hAnsi="Arial" w:cs="Arial"/>
          <w:sz w:val="24"/>
          <w:szCs w:val="24"/>
          <w:lang w:eastAsia="en-US"/>
        </w:rPr>
        <w:t>are unlikely to</w:t>
      </w:r>
      <w:r w:rsidRPr="00176063">
        <w:rPr>
          <w:rFonts w:ascii="Arial" w:eastAsia="Courier New" w:hAnsi="Arial" w:cs="Arial"/>
          <w:sz w:val="24"/>
          <w:szCs w:val="24"/>
          <w:lang w:eastAsia="en-US"/>
        </w:rPr>
        <w:t xml:space="preserve"> </w:t>
      </w:r>
      <w:r w:rsidR="00B22935">
        <w:rPr>
          <w:rFonts w:ascii="Arial" w:eastAsia="Courier New" w:hAnsi="Arial" w:cs="Arial"/>
          <w:sz w:val="24"/>
          <w:szCs w:val="24"/>
          <w:lang w:eastAsia="en-US"/>
        </w:rPr>
        <w:t>encourage</w:t>
      </w:r>
      <w:r w:rsidRPr="00176063">
        <w:rPr>
          <w:rFonts w:ascii="Arial" w:eastAsia="Courier New" w:hAnsi="Arial" w:cs="Arial"/>
          <w:sz w:val="24"/>
          <w:szCs w:val="24"/>
          <w:lang w:eastAsia="en-US"/>
        </w:rPr>
        <w:t xml:space="preserve"> a modal shift from car to </w:t>
      </w:r>
      <w:r w:rsidR="00860A66" w:rsidRPr="00176063">
        <w:rPr>
          <w:rFonts w:ascii="Arial" w:eastAsia="Courier New" w:hAnsi="Arial" w:cs="Arial"/>
          <w:sz w:val="24"/>
          <w:szCs w:val="24"/>
          <w:lang w:eastAsia="en-US"/>
        </w:rPr>
        <w:t>sustainable</w:t>
      </w:r>
      <w:r w:rsidRPr="00176063">
        <w:rPr>
          <w:rFonts w:ascii="Arial" w:eastAsia="Courier New" w:hAnsi="Arial" w:cs="Arial"/>
          <w:sz w:val="24"/>
          <w:szCs w:val="24"/>
          <w:lang w:eastAsia="en-US"/>
        </w:rPr>
        <w:t xml:space="preserve"> modes </w:t>
      </w:r>
      <w:r w:rsidR="00182A78">
        <w:rPr>
          <w:rFonts w:ascii="Arial" w:eastAsia="Courier New" w:hAnsi="Arial" w:cs="Arial"/>
          <w:sz w:val="24"/>
          <w:szCs w:val="24"/>
          <w:lang w:eastAsia="en-US"/>
        </w:rPr>
        <w:t>as they are anticipated to be smaller in scale</w:t>
      </w:r>
      <w:r w:rsidR="00C75876" w:rsidRPr="00176063">
        <w:rPr>
          <w:rFonts w:ascii="Arial" w:eastAsia="Courier New" w:hAnsi="Arial" w:cs="Arial"/>
          <w:sz w:val="24"/>
          <w:szCs w:val="24"/>
          <w:lang w:eastAsia="en-US"/>
        </w:rPr>
        <w:t xml:space="preserve">. </w:t>
      </w:r>
      <w:r w:rsidR="006E5D8D">
        <w:rPr>
          <w:rFonts w:ascii="Arial" w:eastAsia="Courier New" w:hAnsi="Arial" w:cs="Arial"/>
          <w:sz w:val="24"/>
          <w:szCs w:val="24"/>
          <w:lang w:eastAsia="en-US"/>
        </w:rPr>
        <w:t>Depending on the location</w:t>
      </w:r>
      <w:r w:rsidR="00F06F0B">
        <w:rPr>
          <w:rFonts w:ascii="Arial" w:eastAsia="Courier New" w:hAnsi="Arial" w:cs="Arial"/>
          <w:sz w:val="24"/>
          <w:szCs w:val="24"/>
          <w:lang w:eastAsia="en-US"/>
        </w:rPr>
        <w:t>,</w:t>
      </w:r>
      <w:r w:rsidR="00D5086F">
        <w:rPr>
          <w:rFonts w:ascii="Arial" w:eastAsia="Courier New" w:hAnsi="Arial" w:cs="Arial"/>
          <w:sz w:val="24"/>
          <w:szCs w:val="24"/>
          <w:lang w:eastAsia="en-US"/>
        </w:rPr>
        <w:t xml:space="preserve"> </w:t>
      </w:r>
      <w:r w:rsidR="00F06F0B">
        <w:rPr>
          <w:rFonts w:ascii="Arial" w:eastAsia="Courier New" w:hAnsi="Arial" w:cs="Arial"/>
          <w:sz w:val="24"/>
          <w:szCs w:val="24"/>
          <w:lang w:eastAsia="en-US"/>
        </w:rPr>
        <w:t>j</w:t>
      </w:r>
      <w:r w:rsidR="00D5086F">
        <w:rPr>
          <w:rFonts w:ascii="Arial" w:eastAsia="Courier New" w:hAnsi="Arial" w:cs="Arial"/>
          <w:sz w:val="24"/>
          <w:szCs w:val="24"/>
          <w:lang w:eastAsia="en-US"/>
        </w:rPr>
        <w:t>unction improvement</w:t>
      </w:r>
      <w:r w:rsidR="00A44948">
        <w:rPr>
          <w:rFonts w:ascii="Arial" w:eastAsia="Courier New" w:hAnsi="Arial" w:cs="Arial"/>
          <w:sz w:val="24"/>
          <w:szCs w:val="24"/>
          <w:lang w:eastAsia="en-US"/>
        </w:rPr>
        <w:t>s</w:t>
      </w:r>
      <w:r w:rsidR="00D5086F">
        <w:rPr>
          <w:rFonts w:ascii="Arial" w:eastAsia="Courier New" w:hAnsi="Arial" w:cs="Arial"/>
          <w:sz w:val="24"/>
          <w:szCs w:val="24"/>
          <w:lang w:eastAsia="en-US"/>
        </w:rPr>
        <w:t xml:space="preserve"> </w:t>
      </w:r>
      <w:r w:rsidR="0091049A">
        <w:rPr>
          <w:rFonts w:ascii="Arial" w:eastAsia="Courier New" w:hAnsi="Arial" w:cs="Arial"/>
          <w:sz w:val="24"/>
          <w:szCs w:val="24"/>
          <w:lang w:eastAsia="en-US"/>
        </w:rPr>
        <w:t>could</w:t>
      </w:r>
      <w:r w:rsidR="00C75876" w:rsidRPr="00176063">
        <w:rPr>
          <w:rFonts w:ascii="Arial" w:eastAsia="Courier New" w:hAnsi="Arial" w:cs="Arial"/>
          <w:sz w:val="24"/>
          <w:szCs w:val="24"/>
          <w:lang w:eastAsia="en-US"/>
        </w:rPr>
        <w:t xml:space="preserve"> support </w:t>
      </w:r>
      <w:r w:rsidR="00EC79C0" w:rsidRPr="00176063">
        <w:rPr>
          <w:rFonts w:ascii="Arial" w:eastAsia="Courier New" w:hAnsi="Arial" w:cs="Arial"/>
          <w:sz w:val="24"/>
          <w:szCs w:val="24"/>
          <w:lang w:eastAsia="en-US"/>
        </w:rPr>
        <w:t>a shift from private car</w:t>
      </w:r>
      <w:r w:rsidR="00C75876" w:rsidRPr="00176063">
        <w:rPr>
          <w:rFonts w:ascii="Arial" w:eastAsia="Courier New" w:hAnsi="Arial" w:cs="Arial"/>
          <w:sz w:val="24"/>
          <w:szCs w:val="24"/>
          <w:lang w:eastAsia="en-US"/>
        </w:rPr>
        <w:t xml:space="preserve"> </w:t>
      </w:r>
      <w:r w:rsidR="00176063" w:rsidRPr="00176063">
        <w:rPr>
          <w:rFonts w:ascii="Arial" w:eastAsia="Courier New" w:hAnsi="Arial" w:cs="Arial"/>
          <w:sz w:val="24"/>
          <w:szCs w:val="24"/>
          <w:lang w:eastAsia="en-US"/>
        </w:rPr>
        <w:t>for short journeys in urban areas</w:t>
      </w:r>
      <w:r w:rsidR="00F64B8B">
        <w:rPr>
          <w:rFonts w:ascii="Arial" w:eastAsia="Courier New" w:hAnsi="Arial" w:cs="Arial"/>
          <w:sz w:val="24"/>
          <w:szCs w:val="24"/>
          <w:lang w:eastAsia="en-US"/>
        </w:rPr>
        <w:t>,</w:t>
      </w:r>
      <w:r w:rsidR="00176063" w:rsidRPr="00176063">
        <w:rPr>
          <w:rFonts w:ascii="Arial" w:eastAsia="Courier New" w:hAnsi="Arial" w:cs="Arial"/>
          <w:sz w:val="24"/>
          <w:szCs w:val="24"/>
          <w:lang w:eastAsia="en-US"/>
        </w:rPr>
        <w:t xml:space="preserve"> </w:t>
      </w:r>
      <w:r w:rsidR="00C75876" w:rsidRPr="00176063">
        <w:rPr>
          <w:rFonts w:ascii="Arial" w:eastAsia="Courier New" w:hAnsi="Arial" w:cs="Arial"/>
          <w:sz w:val="24"/>
          <w:szCs w:val="24"/>
          <w:lang w:eastAsia="en-US"/>
        </w:rPr>
        <w:t xml:space="preserve">where the </w:t>
      </w:r>
      <w:r w:rsidR="00FD6A01">
        <w:rPr>
          <w:rFonts w:ascii="Arial" w:eastAsia="Courier New" w:hAnsi="Arial" w:cs="Arial"/>
          <w:sz w:val="24"/>
          <w:szCs w:val="24"/>
          <w:lang w:eastAsia="en-US"/>
        </w:rPr>
        <w:t>intervention</w:t>
      </w:r>
      <w:r w:rsidR="00EC79C0" w:rsidRPr="00176063">
        <w:rPr>
          <w:rFonts w:ascii="Arial" w:eastAsia="Courier New" w:hAnsi="Arial" w:cs="Arial"/>
          <w:sz w:val="24"/>
          <w:szCs w:val="24"/>
          <w:lang w:eastAsia="en-US"/>
        </w:rPr>
        <w:t xml:space="preserve"> is delivered in conjunction with </w:t>
      </w:r>
      <w:r w:rsidR="00176063" w:rsidRPr="00176063">
        <w:rPr>
          <w:rFonts w:ascii="Arial" w:eastAsia="Courier New" w:hAnsi="Arial" w:cs="Arial"/>
          <w:sz w:val="24"/>
          <w:szCs w:val="24"/>
          <w:lang w:eastAsia="en-US"/>
        </w:rPr>
        <w:t>active travel infrastructure</w:t>
      </w:r>
      <w:r w:rsidR="00C75876" w:rsidRPr="00176063">
        <w:rPr>
          <w:rFonts w:ascii="Arial" w:eastAsia="Courier New" w:hAnsi="Arial" w:cs="Arial"/>
          <w:sz w:val="24"/>
          <w:szCs w:val="24"/>
          <w:lang w:eastAsia="en-US"/>
        </w:rPr>
        <w:t xml:space="preserve"> for those walking, </w:t>
      </w:r>
      <w:r w:rsidR="009D0AC2" w:rsidRPr="00176063">
        <w:rPr>
          <w:rFonts w:ascii="Arial" w:eastAsia="Courier New" w:hAnsi="Arial" w:cs="Arial"/>
          <w:sz w:val="24"/>
          <w:szCs w:val="24"/>
          <w:lang w:eastAsia="en-US"/>
        </w:rPr>
        <w:t>wheeling</w:t>
      </w:r>
      <w:r w:rsidR="009D0AC2">
        <w:rPr>
          <w:rFonts w:ascii="Arial" w:eastAsia="Courier New" w:hAnsi="Arial" w:cs="Arial"/>
          <w:sz w:val="24"/>
          <w:szCs w:val="24"/>
          <w:lang w:eastAsia="en-US"/>
        </w:rPr>
        <w:t xml:space="preserve"> and</w:t>
      </w:r>
      <w:r w:rsidR="009D0AC2" w:rsidRPr="00176063">
        <w:rPr>
          <w:rFonts w:ascii="Arial" w:eastAsia="Courier New" w:hAnsi="Arial" w:cs="Arial"/>
          <w:sz w:val="24"/>
          <w:szCs w:val="24"/>
          <w:lang w:eastAsia="en-US"/>
        </w:rPr>
        <w:t xml:space="preserve"> </w:t>
      </w:r>
      <w:r w:rsidR="00C75876" w:rsidRPr="00176063">
        <w:rPr>
          <w:rFonts w:ascii="Arial" w:eastAsia="Courier New" w:hAnsi="Arial" w:cs="Arial"/>
          <w:sz w:val="24"/>
          <w:szCs w:val="24"/>
          <w:lang w:eastAsia="en-US"/>
        </w:rPr>
        <w:t>cycling</w:t>
      </w:r>
      <w:r w:rsidR="005E5E29">
        <w:rPr>
          <w:rFonts w:ascii="Arial" w:eastAsia="Courier New" w:hAnsi="Arial" w:cs="Arial"/>
          <w:sz w:val="24"/>
          <w:szCs w:val="24"/>
          <w:lang w:eastAsia="en-US"/>
        </w:rPr>
        <w:t>, which are not included as part of this recommendation</w:t>
      </w:r>
      <w:r w:rsidR="00C75876" w:rsidRPr="00176063">
        <w:rPr>
          <w:rFonts w:ascii="Arial" w:eastAsia="Courier New" w:hAnsi="Arial" w:cs="Arial"/>
          <w:sz w:val="24"/>
          <w:szCs w:val="24"/>
          <w:lang w:eastAsia="en-US"/>
        </w:rPr>
        <w:t>.</w:t>
      </w:r>
    </w:p>
    <w:p w14:paraId="1D69A79B" w14:textId="0252020F" w:rsidR="00095538" w:rsidRDefault="000874BD"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However, </w:t>
      </w:r>
      <w:r w:rsidR="00095538" w:rsidRPr="00095538">
        <w:rPr>
          <w:rFonts w:ascii="Arial" w:eastAsia="Courier New" w:hAnsi="Arial" w:cs="Arial"/>
          <w:sz w:val="24"/>
          <w:szCs w:val="24"/>
          <w:lang w:eastAsia="en-US"/>
        </w:rPr>
        <w:t xml:space="preserve">junction improvements have the potential to achieve operational benefits, particularly if </w:t>
      </w:r>
      <w:r w:rsidR="00FD6A01">
        <w:rPr>
          <w:rFonts w:ascii="Arial" w:eastAsia="Courier New" w:hAnsi="Arial" w:cs="Arial"/>
          <w:sz w:val="24"/>
          <w:szCs w:val="24"/>
          <w:lang w:eastAsia="en-US"/>
        </w:rPr>
        <w:t>interventions</w:t>
      </w:r>
      <w:r w:rsidR="00095538" w:rsidRPr="00095538">
        <w:rPr>
          <w:rFonts w:ascii="Arial" w:eastAsia="Courier New" w:hAnsi="Arial" w:cs="Arial"/>
          <w:sz w:val="24"/>
          <w:szCs w:val="24"/>
          <w:lang w:eastAsia="en-US"/>
        </w:rPr>
        <w:t xml:space="preserve"> are located in</w:t>
      </w:r>
      <w:r w:rsidR="00156007">
        <w:rPr>
          <w:rFonts w:ascii="Arial" w:eastAsia="Courier New" w:hAnsi="Arial" w:cs="Arial"/>
          <w:sz w:val="24"/>
          <w:szCs w:val="24"/>
          <w:lang w:eastAsia="en-US"/>
        </w:rPr>
        <w:t>,</w:t>
      </w:r>
      <w:r w:rsidR="00095538" w:rsidRPr="00095538">
        <w:rPr>
          <w:rFonts w:ascii="Arial" w:eastAsia="Courier New" w:hAnsi="Arial" w:cs="Arial"/>
          <w:sz w:val="24"/>
          <w:szCs w:val="24"/>
          <w:lang w:eastAsia="en-US"/>
        </w:rPr>
        <w:t xml:space="preserve"> or within</w:t>
      </w:r>
      <w:r w:rsidR="00156007">
        <w:rPr>
          <w:rFonts w:ascii="Arial" w:eastAsia="Courier New" w:hAnsi="Arial" w:cs="Arial"/>
          <w:sz w:val="24"/>
          <w:szCs w:val="24"/>
          <w:lang w:eastAsia="en-US"/>
        </w:rPr>
        <w:t>,</w:t>
      </w:r>
      <w:r w:rsidR="00095538" w:rsidRPr="00095538">
        <w:rPr>
          <w:rFonts w:ascii="Arial" w:eastAsia="Courier New" w:hAnsi="Arial" w:cs="Arial"/>
          <w:sz w:val="24"/>
          <w:szCs w:val="24"/>
          <w:lang w:eastAsia="en-US"/>
        </w:rPr>
        <w:t xml:space="preserve"> the vicinity of urban areas where congestion </w:t>
      </w:r>
      <w:r w:rsidR="00BB667D">
        <w:rPr>
          <w:rFonts w:ascii="Arial" w:eastAsia="Courier New" w:hAnsi="Arial" w:cs="Arial"/>
          <w:sz w:val="24"/>
          <w:szCs w:val="24"/>
          <w:lang w:eastAsia="en-US"/>
        </w:rPr>
        <w:t xml:space="preserve">is more likely to </w:t>
      </w:r>
      <w:r w:rsidR="00095538" w:rsidRPr="00095538">
        <w:rPr>
          <w:rFonts w:ascii="Arial" w:eastAsia="Courier New" w:hAnsi="Arial" w:cs="Arial"/>
          <w:sz w:val="24"/>
          <w:szCs w:val="24"/>
          <w:lang w:eastAsia="en-US"/>
        </w:rPr>
        <w:t>occur. Improving operating conditions does provide the potential for additional car-based traffic, however</w:t>
      </w:r>
      <w:r w:rsidR="00CA1270">
        <w:rPr>
          <w:rFonts w:ascii="Arial" w:eastAsia="Courier New" w:hAnsi="Arial" w:cs="Arial"/>
          <w:sz w:val="24"/>
          <w:szCs w:val="24"/>
          <w:lang w:eastAsia="en-US"/>
        </w:rPr>
        <w:t>,</w:t>
      </w:r>
      <w:r w:rsidR="00095538" w:rsidRPr="00095538">
        <w:rPr>
          <w:rFonts w:ascii="Arial" w:eastAsia="Courier New" w:hAnsi="Arial" w:cs="Arial"/>
          <w:sz w:val="24"/>
          <w:szCs w:val="24"/>
          <w:lang w:eastAsia="en-US"/>
        </w:rPr>
        <w:t xml:space="preserve"> the introduction </w:t>
      </w:r>
      <w:r w:rsidR="009B553C" w:rsidRPr="00095538">
        <w:rPr>
          <w:rFonts w:ascii="Arial" w:eastAsia="Courier New" w:hAnsi="Arial" w:cs="Arial"/>
          <w:sz w:val="24"/>
          <w:szCs w:val="24"/>
          <w:lang w:eastAsia="en-US"/>
        </w:rPr>
        <w:t>of measures</w:t>
      </w:r>
      <w:r w:rsidR="00095538" w:rsidRPr="00095538">
        <w:rPr>
          <w:rFonts w:ascii="Arial" w:eastAsia="Courier New" w:hAnsi="Arial" w:cs="Arial"/>
          <w:sz w:val="24"/>
          <w:szCs w:val="24"/>
          <w:lang w:eastAsia="en-US"/>
        </w:rPr>
        <w:t xml:space="preserve"> to promote public transport</w:t>
      </w:r>
      <w:r w:rsidR="000D2026">
        <w:rPr>
          <w:rFonts w:ascii="Arial" w:eastAsia="Courier New" w:hAnsi="Arial" w:cs="Arial"/>
          <w:sz w:val="24"/>
          <w:szCs w:val="24"/>
          <w:lang w:eastAsia="en-US"/>
        </w:rPr>
        <w:t>,</w:t>
      </w:r>
      <w:r w:rsidR="000D2026" w:rsidRPr="000D2026">
        <w:rPr>
          <w:rFonts w:ascii="Arial" w:eastAsia="Courier New" w:hAnsi="Arial" w:cs="Arial"/>
          <w:sz w:val="24"/>
          <w:szCs w:val="24"/>
          <w:lang w:eastAsia="en-US"/>
        </w:rPr>
        <w:t xml:space="preserve"> </w:t>
      </w:r>
      <w:r w:rsidR="000D2026">
        <w:rPr>
          <w:rFonts w:ascii="Arial" w:eastAsia="Courier New" w:hAnsi="Arial" w:cs="Arial"/>
          <w:sz w:val="24"/>
          <w:szCs w:val="24"/>
          <w:lang w:eastAsia="en-US"/>
        </w:rPr>
        <w:t>which are not included as part of this recommendation</w:t>
      </w:r>
      <w:r w:rsidR="009C47D0">
        <w:rPr>
          <w:rFonts w:ascii="Arial" w:eastAsia="Courier New" w:hAnsi="Arial" w:cs="Arial"/>
          <w:sz w:val="24"/>
          <w:szCs w:val="24"/>
          <w:lang w:eastAsia="en-US"/>
        </w:rPr>
        <w:t>,</w:t>
      </w:r>
      <w:r w:rsidR="00095538" w:rsidRPr="00095538">
        <w:rPr>
          <w:rFonts w:ascii="Arial" w:eastAsia="Courier New" w:hAnsi="Arial" w:cs="Arial"/>
          <w:sz w:val="24"/>
          <w:szCs w:val="24"/>
          <w:lang w:eastAsia="en-US"/>
        </w:rPr>
        <w:t xml:space="preserve"> delivered in conjunction with any</w:t>
      </w:r>
      <w:r w:rsidR="009B553C">
        <w:rPr>
          <w:rFonts w:ascii="Arial" w:eastAsia="Courier New" w:hAnsi="Arial" w:cs="Arial"/>
          <w:sz w:val="24"/>
          <w:szCs w:val="24"/>
          <w:lang w:eastAsia="en-US"/>
        </w:rPr>
        <w:t xml:space="preserve"> </w:t>
      </w:r>
      <w:r w:rsidR="00FD6A01">
        <w:rPr>
          <w:rFonts w:ascii="Arial" w:eastAsia="Courier New" w:hAnsi="Arial" w:cs="Arial"/>
          <w:sz w:val="24"/>
          <w:szCs w:val="24"/>
          <w:lang w:eastAsia="en-US"/>
        </w:rPr>
        <w:t>intervention</w:t>
      </w:r>
      <w:r w:rsidR="007E5917">
        <w:rPr>
          <w:rFonts w:ascii="Arial" w:eastAsia="Courier New" w:hAnsi="Arial" w:cs="Arial"/>
          <w:sz w:val="24"/>
          <w:szCs w:val="24"/>
          <w:lang w:eastAsia="en-US"/>
        </w:rPr>
        <w:t>,</w:t>
      </w:r>
      <w:r w:rsidR="00095538" w:rsidRPr="00095538">
        <w:rPr>
          <w:rFonts w:ascii="Arial" w:eastAsia="Courier New" w:hAnsi="Arial" w:cs="Arial"/>
          <w:sz w:val="24"/>
          <w:szCs w:val="24"/>
          <w:lang w:eastAsia="en-US"/>
        </w:rPr>
        <w:t xml:space="preserve"> </w:t>
      </w:r>
      <w:r w:rsidR="00DE08D5">
        <w:rPr>
          <w:rFonts w:ascii="Arial" w:eastAsia="Courier New" w:hAnsi="Arial" w:cs="Arial"/>
          <w:sz w:val="24"/>
          <w:szCs w:val="24"/>
          <w:lang w:eastAsia="en-US"/>
        </w:rPr>
        <w:t>c</w:t>
      </w:r>
      <w:r w:rsidR="00095538" w:rsidRPr="00095538">
        <w:rPr>
          <w:rFonts w:ascii="Arial" w:eastAsia="Courier New" w:hAnsi="Arial" w:cs="Arial"/>
          <w:sz w:val="24"/>
          <w:szCs w:val="24"/>
          <w:lang w:eastAsia="en-US"/>
        </w:rPr>
        <w:t>ould help to mitigate this. Should such measures be provided, junction improvements may aid in the reduction of congestion at current hotspots on the network without inducing additional car-based traffic</w:t>
      </w:r>
      <w:r w:rsidR="00B93A54">
        <w:rPr>
          <w:rFonts w:ascii="Arial" w:eastAsia="Courier New" w:hAnsi="Arial" w:cs="Arial"/>
          <w:sz w:val="24"/>
          <w:szCs w:val="24"/>
          <w:lang w:eastAsia="en-US"/>
        </w:rPr>
        <w:t>.</w:t>
      </w:r>
    </w:p>
    <w:p w14:paraId="2BDE00B7" w14:textId="7A9F294A" w:rsidR="000F3DE4" w:rsidRPr="00176063" w:rsidRDefault="0085531E"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25721B">
        <w:rPr>
          <w:rFonts w:ascii="Arial" w:eastAsia="Courier New" w:hAnsi="Arial" w:cs="Arial"/>
          <w:sz w:val="24"/>
          <w:szCs w:val="24"/>
          <w:lang w:eastAsia="en-US"/>
        </w:rPr>
        <w:t>The trunk road and motorway network can be con</w:t>
      </w:r>
      <w:r w:rsidR="002467E3" w:rsidRPr="0025721B">
        <w:rPr>
          <w:rFonts w:ascii="Arial" w:eastAsia="Courier New" w:hAnsi="Arial" w:cs="Arial"/>
          <w:sz w:val="24"/>
          <w:szCs w:val="24"/>
          <w:lang w:eastAsia="en-US"/>
        </w:rPr>
        <w:t>sidered</w:t>
      </w:r>
      <w:r w:rsidRPr="00773BBA">
        <w:rPr>
          <w:rFonts w:ascii="Arial" w:eastAsia="Courier New" w:hAnsi="Arial" w:cs="Arial"/>
          <w:sz w:val="24"/>
          <w:szCs w:val="24"/>
          <w:lang w:eastAsia="en-US"/>
        </w:rPr>
        <w:t xml:space="preserve"> </w:t>
      </w:r>
      <w:r w:rsidR="004D6E6C" w:rsidRPr="0025721B">
        <w:rPr>
          <w:rFonts w:ascii="Arial" w:eastAsia="Courier New" w:hAnsi="Arial" w:cs="Arial"/>
          <w:sz w:val="24"/>
          <w:szCs w:val="24"/>
          <w:lang w:eastAsia="en-US"/>
        </w:rPr>
        <w:t>v</w:t>
      </w:r>
      <w:r w:rsidR="000F3DE4" w:rsidRPr="0025721B">
        <w:rPr>
          <w:rFonts w:ascii="Arial" w:eastAsia="Courier New" w:hAnsi="Arial" w:cs="Arial"/>
          <w:sz w:val="24"/>
          <w:szCs w:val="24"/>
          <w:lang w:eastAsia="en-US"/>
        </w:rPr>
        <w:t>ulnerab</w:t>
      </w:r>
      <w:r w:rsidR="004D6E6C" w:rsidRPr="0025721B">
        <w:rPr>
          <w:rFonts w:ascii="Arial" w:eastAsia="Courier New" w:hAnsi="Arial" w:cs="Arial"/>
          <w:sz w:val="24"/>
          <w:szCs w:val="24"/>
          <w:lang w:eastAsia="en-US"/>
        </w:rPr>
        <w:t xml:space="preserve">le to the effects </w:t>
      </w:r>
      <w:r w:rsidR="000F3DE4" w:rsidRPr="0025721B">
        <w:rPr>
          <w:rFonts w:ascii="Arial" w:eastAsia="Courier New" w:hAnsi="Arial" w:cs="Arial"/>
          <w:sz w:val="24"/>
          <w:szCs w:val="24"/>
          <w:lang w:eastAsia="en-US"/>
        </w:rPr>
        <w:t xml:space="preserve">of </w:t>
      </w:r>
      <w:r w:rsidR="004D6E6C" w:rsidRPr="0025721B">
        <w:rPr>
          <w:rFonts w:ascii="Arial" w:eastAsia="Courier New" w:hAnsi="Arial" w:cs="Arial"/>
          <w:sz w:val="24"/>
          <w:szCs w:val="24"/>
          <w:lang w:eastAsia="en-US"/>
        </w:rPr>
        <w:t>c</w:t>
      </w:r>
      <w:r w:rsidR="000F3DE4" w:rsidRPr="0025721B">
        <w:rPr>
          <w:rFonts w:ascii="Arial" w:eastAsia="Courier New" w:hAnsi="Arial" w:cs="Arial"/>
          <w:sz w:val="24"/>
          <w:szCs w:val="24"/>
          <w:lang w:eastAsia="en-US"/>
        </w:rPr>
        <w:t xml:space="preserve">limate </w:t>
      </w:r>
      <w:r w:rsidR="004D6E6C" w:rsidRPr="0025721B">
        <w:rPr>
          <w:rFonts w:ascii="Arial" w:eastAsia="Courier New" w:hAnsi="Arial" w:cs="Arial"/>
          <w:sz w:val="24"/>
          <w:szCs w:val="24"/>
          <w:lang w:eastAsia="en-US"/>
        </w:rPr>
        <w:t>c</w:t>
      </w:r>
      <w:r w:rsidR="000F3DE4" w:rsidRPr="0025721B">
        <w:rPr>
          <w:rFonts w:ascii="Arial" w:eastAsia="Courier New" w:hAnsi="Arial" w:cs="Arial"/>
          <w:sz w:val="24"/>
          <w:szCs w:val="24"/>
          <w:lang w:eastAsia="en-US"/>
        </w:rPr>
        <w:t>hange</w:t>
      </w:r>
      <w:r w:rsidR="004D6E6C" w:rsidRPr="0025721B">
        <w:rPr>
          <w:rFonts w:ascii="Arial" w:eastAsia="Courier New" w:hAnsi="Arial" w:cs="Arial"/>
          <w:sz w:val="24"/>
          <w:szCs w:val="24"/>
          <w:lang w:eastAsia="en-US"/>
        </w:rPr>
        <w:t xml:space="preserve">, </w:t>
      </w:r>
      <w:r w:rsidR="005703FD" w:rsidRPr="0025721B">
        <w:rPr>
          <w:rFonts w:ascii="Arial" w:eastAsia="Courier New" w:hAnsi="Arial" w:cs="Arial"/>
          <w:sz w:val="24"/>
          <w:szCs w:val="24"/>
          <w:lang w:eastAsia="en-US"/>
        </w:rPr>
        <w:t>particularly</w:t>
      </w:r>
      <w:r w:rsidR="004D6E6C" w:rsidRPr="0025721B">
        <w:rPr>
          <w:rFonts w:ascii="Arial" w:eastAsia="Courier New" w:hAnsi="Arial" w:cs="Arial"/>
          <w:sz w:val="24"/>
          <w:szCs w:val="24"/>
          <w:lang w:eastAsia="en-US"/>
        </w:rPr>
        <w:t xml:space="preserve"> in </w:t>
      </w:r>
      <w:r w:rsidR="002467E3" w:rsidRPr="0025721B">
        <w:rPr>
          <w:rFonts w:ascii="Arial" w:eastAsia="Courier New" w:hAnsi="Arial" w:cs="Arial"/>
          <w:sz w:val="24"/>
          <w:szCs w:val="24"/>
          <w:lang w:eastAsia="en-US"/>
        </w:rPr>
        <w:t xml:space="preserve">certain </w:t>
      </w:r>
      <w:r w:rsidR="004D6E6C" w:rsidRPr="0025721B">
        <w:rPr>
          <w:rFonts w:ascii="Arial" w:eastAsia="Courier New" w:hAnsi="Arial" w:cs="Arial"/>
          <w:sz w:val="24"/>
          <w:szCs w:val="24"/>
          <w:lang w:eastAsia="en-US"/>
        </w:rPr>
        <w:t>coastal areas</w:t>
      </w:r>
      <w:r w:rsidR="005703FD" w:rsidRPr="0025721B">
        <w:rPr>
          <w:rFonts w:ascii="Arial" w:eastAsia="Courier New" w:hAnsi="Arial" w:cs="Arial"/>
          <w:sz w:val="24"/>
          <w:szCs w:val="24"/>
          <w:lang w:eastAsia="en-US"/>
        </w:rPr>
        <w:t xml:space="preserve">, areas of high risk of flooding </w:t>
      </w:r>
      <w:r w:rsidR="00246EEC">
        <w:rPr>
          <w:rFonts w:ascii="Arial" w:eastAsia="Courier New" w:hAnsi="Arial" w:cs="Arial"/>
          <w:sz w:val="24"/>
          <w:szCs w:val="24"/>
          <w:lang w:eastAsia="en-US"/>
        </w:rPr>
        <w:t>and/</w:t>
      </w:r>
      <w:r w:rsidR="005703FD" w:rsidRPr="0025721B">
        <w:rPr>
          <w:rFonts w:ascii="Arial" w:eastAsia="Courier New" w:hAnsi="Arial" w:cs="Arial"/>
          <w:sz w:val="24"/>
          <w:szCs w:val="24"/>
          <w:lang w:eastAsia="en-US"/>
        </w:rPr>
        <w:t xml:space="preserve">or in locations where </w:t>
      </w:r>
      <w:r w:rsidR="00AF2BD3" w:rsidRPr="0025721B">
        <w:rPr>
          <w:rFonts w:ascii="Arial" w:eastAsia="Courier New" w:hAnsi="Arial" w:cs="Arial"/>
          <w:sz w:val="24"/>
          <w:szCs w:val="24"/>
          <w:lang w:eastAsia="en-US"/>
        </w:rPr>
        <w:t>current or future ground stability issues are known or anticipated.</w:t>
      </w:r>
      <w:r w:rsidR="00FA0296">
        <w:rPr>
          <w:rFonts w:ascii="Arial" w:eastAsia="Courier New" w:hAnsi="Arial" w:cs="Arial"/>
          <w:sz w:val="24"/>
          <w:szCs w:val="24"/>
          <w:lang w:eastAsia="en-US"/>
        </w:rPr>
        <w:t xml:space="preserve"> </w:t>
      </w:r>
      <w:r w:rsidR="00FD6A01">
        <w:rPr>
          <w:rFonts w:ascii="Arial" w:eastAsia="Courier New" w:hAnsi="Arial" w:cs="Arial"/>
          <w:sz w:val="24"/>
          <w:szCs w:val="24"/>
          <w:lang w:eastAsia="en-US"/>
        </w:rPr>
        <w:t>Interventions</w:t>
      </w:r>
      <w:r w:rsidR="00AF2BD3" w:rsidRPr="0025721B">
        <w:rPr>
          <w:rFonts w:ascii="Arial" w:eastAsia="Courier New" w:hAnsi="Arial" w:cs="Arial"/>
          <w:sz w:val="24"/>
          <w:szCs w:val="24"/>
          <w:lang w:eastAsia="en-US"/>
        </w:rPr>
        <w:t xml:space="preserve"> in this recommendation</w:t>
      </w:r>
      <w:r w:rsidR="004469CC" w:rsidRPr="0025721B">
        <w:rPr>
          <w:rFonts w:ascii="Arial" w:eastAsia="Courier New" w:hAnsi="Arial" w:cs="Arial"/>
          <w:sz w:val="24"/>
          <w:szCs w:val="24"/>
          <w:lang w:eastAsia="en-US"/>
        </w:rPr>
        <w:t xml:space="preserve"> located in such areas are likely to </w:t>
      </w:r>
      <w:r w:rsidR="003C329B" w:rsidRPr="0025721B">
        <w:rPr>
          <w:rFonts w:ascii="Arial" w:eastAsia="Courier New" w:hAnsi="Arial" w:cs="Arial"/>
          <w:sz w:val="24"/>
          <w:szCs w:val="24"/>
          <w:lang w:eastAsia="en-US"/>
        </w:rPr>
        <w:t>suffer</w:t>
      </w:r>
      <w:r w:rsidR="004469CC" w:rsidRPr="0025721B">
        <w:rPr>
          <w:rFonts w:ascii="Arial" w:eastAsia="Courier New" w:hAnsi="Arial" w:cs="Arial"/>
          <w:sz w:val="24"/>
          <w:szCs w:val="24"/>
          <w:lang w:eastAsia="en-US"/>
        </w:rPr>
        <w:t xml:space="preserve"> the same vulnerabilities. However, suc</w:t>
      </w:r>
      <w:r w:rsidR="0025721B" w:rsidRPr="0025721B">
        <w:rPr>
          <w:rFonts w:ascii="Arial" w:eastAsia="Courier New" w:hAnsi="Arial" w:cs="Arial"/>
          <w:sz w:val="24"/>
          <w:szCs w:val="24"/>
          <w:lang w:eastAsia="en-US"/>
        </w:rPr>
        <w:t>h</w:t>
      </w:r>
      <w:r w:rsidR="004469CC" w:rsidRPr="0025721B">
        <w:rPr>
          <w:rFonts w:ascii="Arial" w:eastAsia="Courier New" w:hAnsi="Arial" w:cs="Arial"/>
          <w:sz w:val="24"/>
          <w:szCs w:val="24"/>
          <w:lang w:eastAsia="en-US"/>
        </w:rPr>
        <w:t xml:space="preserve"> </w:t>
      </w:r>
      <w:r w:rsidR="00FD6A01">
        <w:rPr>
          <w:rFonts w:ascii="Arial" w:eastAsia="Courier New" w:hAnsi="Arial" w:cs="Arial"/>
          <w:sz w:val="24"/>
          <w:szCs w:val="24"/>
          <w:lang w:eastAsia="en-US"/>
        </w:rPr>
        <w:t>interventions</w:t>
      </w:r>
      <w:r w:rsidR="004F57D2">
        <w:rPr>
          <w:rFonts w:ascii="Arial" w:eastAsia="Courier New" w:hAnsi="Arial" w:cs="Arial"/>
          <w:sz w:val="24"/>
          <w:szCs w:val="24"/>
          <w:lang w:eastAsia="en-US"/>
        </w:rPr>
        <w:t xml:space="preserve"> </w:t>
      </w:r>
      <w:r w:rsidR="007B122D" w:rsidRPr="0025721B">
        <w:rPr>
          <w:rFonts w:ascii="Arial" w:eastAsia="Courier New" w:hAnsi="Arial" w:cs="Arial"/>
          <w:sz w:val="24"/>
          <w:szCs w:val="24"/>
          <w:lang w:eastAsia="en-US"/>
        </w:rPr>
        <w:t xml:space="preserve">could </w:t>
      </w:r>
      <w:r w:rsidR="0034678E" w:rsidRPr="0025721B">
        <w:rPr>
          <w:rFonts w:ascii="Arial" w:eastAsia="Courier New" w:hAnsi="Arial" w:cs="Arial"/>
          <w:sz w:val="24"/>
          <w:szCs w:val="24"/>
          <w:lang w:eastAsia="en-US"/>
        </w:rPr>
        <w:t>aid in the adaptation of the trunk road and motorway network to the</w:t>
      </w:r>
      <w:r w:rsidR="0034678E" w:rsidRPr="003C329B">
        <w:rPr>
          <w:rFonts w:ascii="Arial" w:eastAsia="Courier New" w:hAnsi="Arial" w:cs="Arial"/>
          <w:sz w:val="24"/>
          <w:szCs w:val="24"/>
          <w:lang w:eastAsia="en-US"/>
        </w:rPr>
        <w:t xml:space="preserve"> e</w:t>
      </w:r>
      <w:r w:rsidR="007B122D" w:rsidRPr="003C329B">
        <w:rPr>
          <w:rFonts w:ascii="Arial" w:eastAsia="Courier New" w:hAnsi="Arial" w:cs="Arial"/>
          <w:sz w:val="24"/>
          <w:szCs w:val="24"/>
          <w:lang w:eastAsia="en-US"/>
        </w:rPr>
        <w:t xml:space="preserve">ffects of </w:t>
      </w:r>
      <w:r w:rsidR="0034678E" w:rsidRPr="003C329B">
        <w:rPr>
          <w:rFonts w:ascii="Arial" w:eastAsia="Courier New" w:hAnsi="Arial" w:cs="Arial"/>
          <w:sz w:val="24"/>
          <w:szCs w:val="24"/>
          <w:lang w:eastAsia="en-US"/>
        </w:rPr>
        <w:t>c</w:t>
      </w:r>
      <w:r w:rsidR="007B122D" w:rsidRPr="003C329B">
        <w:rPr>
          <w:rFonts w:ascii="Arial" w:eastAsia="Courier New" w:hAnsi="Arial" w:cs="Arial"/>
          <w:sz w:val="24"/>
          <w:szCs w:val="24"/>
          <w:lang w:eastAsia="en-US"/>
        </w:rPr>
        <w:t xml:space="preserve">limate </w:t>
      </w:r>
      <w:r w:rsidR="0034678E" w:rsidRPr="003C329B">
        <w:rPr>
          <w:rFonts w:ascii="Arial" w:eastAsia="Courier New" w:hAnsi="Arial" w:cs="Arial"/>
          <w:sz w:val="24"/>
          <w:szCs w:val="24"/>
          <w:lang w:eastAsia="en-US"/>
        </w:rPr>
        <w:t>c</w:t>
      </w:r>
      <w:r w:rsidR="007B122D" w:rsidRPr="003C329B">
        <w:rPr>
          <w:rFonts w:ascii="Arial" w:eastAsia="Courier New" w:hAnsi="Arial" w:cs="Arial"/>
          <w:sz w:val="24"/>
          <w:szCs w:val="24"/>
          <w:lang w:eastAsia="en-US"/>
        </w:rPr>
        <w:t>hange</w:t>
      </w:r>
      <w:r w:rsidR="006D2D83">
        <w:rPr>
          <w:rFonts w:ascii="Arial" w:eastAsia="Courier New" w:hAnsi="Arial" w:cs="Arial"/>
          <w:sz w:val="24"/>
          <w:szCs w:val="24"/>
          <w:lang w:eastAsia="en-US"/>
        </w:rPr>
        <w:t xml:space="preserve">. </w:t>
      </w:r>
      <w:r w:rsidR="006D2D83" w:rsidRPr="003C329B">
        <w:rPr>
          <w:rFonts w:ascii="Arial" w:eastAsia="Courier New" w:hAnsi="Arial" w:cs="Arial"/>
          <w:sz w:val="24"/>
          <w:szCs w:val="24"/>
          <w:lang w:eastAsia="en-US"/>
        </w:rPr>
        <w:t xml:space="preserve">For example, </w:t>
      </w:r>
      <w:r w:rsidR="0046318D" w:rsidRPr="003C329B">
        <w:rPr>
          <w:rFonts w:ascii="Arial" w:eastAsia="Courier New" w:hAnsi="Arial" w:cs="Arial"/>
          <w:sz w:val="24"/>
          <w:szCs w:val="24"/>
          <w:lang w:eastAsia="en-US"/>
        </w:rPr>
        <w:t xml:space="preserve">enhanced drainage systems could be incorporated </w:t>
      </w:r>
      <w:r w:rsidR="00553090" w:rsidRPr="003C329B">
        <w:rPr>
          <w:rFonts w:ascii="Arial" w:eastAsia="Courier New" w:hAnsi="Arial" w:cs="Arial"/>
          <w:sz w:val="24"/>
          <w:szCs w:val="24"/>
          <w:lang w:eastAsia="en-US"/>
        </w:rPr>
        <w:t xml:space="preserve">at locations deemed vulnerable to the risk of increased flooding. </w:t>
      </w:r>
      <w:r w:rsidR="00666C4F" w:rsidRPr="003C329B">
        <w:rPr>
          <w:rFonts w:ascii="Arial" w:eastAsia="Courier New" w:hAnsi="Arial" w:cs="Arial"/>
          <w:sz w:val="24"/>
          <w:szCs w:val="24"/>
          <w:lang w:eastAsia="en-US"/>
        </w:rPr>
        <w:t xml:space="preserve">The requirement for such measures would </w:t>
      </w:r>
      <w:r w:rsidR="007B23ED" w:rsidRPr="003C329B">
        <w:rPr>
          <w:rFonts w:ascii="Arial" w:eastAsia="Courier New" w:hAnsi="Arial" w:cs="Arial"/>
          <w:sz w:val="24"/>
          <w:szCs w:val="24"/>
          <w:lang w:eastAsia="en-US"/>
        </w:rPr>
        <w:t xml:space="preserve">be dependent on </w:t>
      </w:r>
      <w:r w:rsidR="00666C4F" w:rsidRPr="003C329B">
        <w:rPr>
          <w:rFonts w:ascii="Arial" w:eastAsia="Courier New" w:hAnsi="Arial" w:cs="Arial"/>
          <w:sz w:val="24"/>
          <w:szCs w:val="24"/>
          <w:lang w:eastAsia="en-US"/>
        </w:rPr>
        <w:t xml:space="preserve">further assessment as individual </w:t>
      </w:r>
      <w:r w:rsidR="00FD6A01">
        <w:rPr>
          <w:rFonts w:ascii="Arial" w:eastAsia="Courier New" w:hAnsi="Arial" w:cs="Arial"/>
          <w:sz w:val="24"/>
          <w:szCs w:val="24"/>
          <w:lang w:eastAsia="en-US"/>
        </w:rPr>
        <w:t>interventions</w:t>
      </w:r>
      <w:r w:rsidR="00666C4F" w:rsidRPr="003C329B">
        <w:rPr>
          <w:rFonts w:ascii="Arial" w:eastAsia="Courier New" w:hAnsi="Arial" w:cs="Arial"/>
          <w:sz w:val="24"/>
          <w:szCs w:val="24"/>
          <w:lang w:eastAsia="en-US"/>
        </w:rPr>
        <w:t xml:space="preserve"> are progressed through the design and development process in order to assess the location and</w:t>
      </w:r>
      <w:r w:rsidR="00666C4F" w:rsidRPr="007B23ED">
        <w:rPr>
          <w:rFonts w:ascii="Arial" w:eastAsia="Courier New" w:hAnsi="Arial" w:cs="Arial"/>
          <w:sz w:val="24"/>
          <w:szCs w:val="24"/>
          <w:lang w:eastAsia="en-US"/>
        </w:rPr>
        <w:t xml:space="preserve"> scale of specific environmental effects as well as to identify appropriate mitigation where required.</w:t>
      </w:r>
    </w:p>
    <w:p w14:paraId="1DE32014" w14:textId="75E98DB2" w:rsidR="00AC4B89" w:rsidRPr="00AC4B89" w:rsidRDefault="00AC4B89" w:rsidP="003351C5">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AC4B89">
        <w:rPr>
          <w:rFonts w:ascii="Arial" w:eastAsia="Courier New" w:hAnsi="Arial" w:cs="Arial"/>
          <w:sz w:val="24"/>
          <w:szCs w:val="24"/>
          <w:lang w:eastAsia="en-US"/>
        </w:rPr>
        <w:lastRenderedPageBreak/>
        <w:t xml:space="preserve">This recommendation </w:t>
      </w:r>
      <w:r w:rsidR="008068D2">
        <w:rPr>
          <w:rFonts w:ascii="Arial" w:eastAsia="Courier New" w:hAnsi="Arial" w:cs="Arial"/>
          <w:sz w:val="24"/>
          <w:szCs w:val="24"/>
          <w:lang w:eastAsia="en-US"/>
        </w:rPr>
        <w:t xml:space="preserve">is expected to have a </w:t>
      </w:r>
      <w:r w:rsidR="00224DBC">
        <w:rPr>
          <w:rFonts w:ascii="Arial" w:eastAsia="Courier New" w:hAnsi="Arial" w:cs="Arial"/>
          <w:sz w:val="24"/>
          <w:szCs w:val="24"/>
          <w:lang w:eastAsia="en-US"/>
        </w:rPr>
        <w:t>neutral</w:t>
      </w:r>
      <w:r w:rsidR="008068D2">
        <w:rPr>
          <w:rFonts w:ascii="Arial" w:eastAsia="Courier New" w:hAnsi="Arial" w:cs="Arial"/>
          <w:sz w:val="24"/>
          <w:szCs w:val="24"/>
          <w:lang w:eastAsia="en-US"/>
        </w:rPr>
        <w:t xml:space="preserve"> impact against this criterion in </w:t>
      </w:r>
      <w:r w:rsidR="00224DBC">
        <w:rPr>
          <w:rFonts w:ascii="Arial" w:eastAsia="Courier New" w:hAnsi="Arial" w:cs="Arial"/>
          <w:sz w:val="24"/>
          <w:szCs w:val="24"/>
          <w:lang w:eastAsia="en-US"/>
        </w:rPr>
        <w:t xml:space="preserve">both </w:t>
      </w:r>
      <w:r w:rsidR="008068D2">
        <w:rPr>
          <w:rFonts w:ascii="Arial" w:eastAsia="Courier New" w:hAnsi="Arial" w:cs="Arial"/>
          <w:sz w:val="24"/>
          <w:szCs w:val="24"/>
          <w:lang w:eastAsia="en-US"/>
        </w:rPr>
        <w:t xml:space="preserve">the Low and </w:t>
      </w:r>
      <w:r w:rsidR="00D01C06">
        <w:rPr>
          <w:rFonts w:ascii="Arial" w:eastAsia="Courier New" w:hAnsi="Arial" w:cs="Arial"/>
          <w:sz w:val="24"/>
          <w:szCs w:val="24"/>
          <w:lang w:eastAsia="en-US"/>
        </w:rPr>
        <w:t>High scenario.</w:t>
      </w:r>
    </w:p>
    <w:p w14:paraId="1A9A14C9" w14:textId="513E96E3" w:rsidR="00BF5DF5" w:rsidRDefault="00BF5DF5">
      <w:pPr>
        <w:rPr>
          <w:rFonts w:ascii="Arial" w:eastAsia="Courier New" w:hAnsi="Arial" w:cs="Arial"/>
          <w:color w:val="0070C0"/>
          <w:sz w:val="24"/>
          <w:szCs w:val="24"/>
          <w:lang w:eastAsia="en-US"/>
        </w:rPr>
      </w:pPr>
    </w:p>
    <w:p w14:paraId="3B1FDC67" w14:textId="2B5F0765" w:rsidR="009475F2" w:rsidRPr="00537A75"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r w:rsidR="009475F2" w:rsidRPr="00537A75">
        <w:t>Health, Safety and Wellbeing</w:t>
      </w:r>
    </w:p>
    <w:p w14:paraId="5444DD3A" w14:textId="391BB0FE" w:rsidR="00D65DB6" w:rsidRDefault="00ED3B6D"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B42737">
        <w:rPr>
          <w:noProof/>
        </w:rPr>
        <w:drawing>
          <wp:inline distT="0" distB="0" distL="0" distR="0" wp14:anchorId="5CAA6E46" wp14:editId="412946BB">
            <wp:extent cx="6115050" cy="679450"/>
            <wp:effectExtent l="0" t="0" r="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759641E1" w14:textId="51B4856D" w:rsidR="00367575" w:rsidRPr="005F41EC" w:rsidRDefault="00A4189A"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rPr>
      </w:pPr>
      <w:hyperlink r:id="rId34" w:history="1">
        <w:r w:rsidR="0088250A" w:rsidRPr="00B5056B">
          <w:rPr>
            <w:rStyle w:val="Hyperlink"/>
            <w:rFonts w:ascii="Arial" w:eastAsia="Courier New" w:hAnsi="Arial" w:cs="Arial"/>
            <w:sz w:val="24"/>
            <w:szCs w:val="24"/>
          </w:rPr>
          <w:t>In 2019</w:t>
        </w:r>
        <w:r w:rsidR="007C19C2" w:rsidRPr="00B5056B">
          <w:rPr>
            <w:rStyle w:val="Hyperlink"/>
            <w:rFonts w:ascii="Arial" w:eastAsia="Courier New" w:hAnsi="Arial" w:cs="Arial"/>
            <w:sz w:val="24"/>
            <w:szCs w:val="24"/>
          </w:rPr>
          <w:t>,</w:t>
        </w:r>
        <w:r w:rsidR="0088250A" w:rsidRPr="00B5056B">
          <w:rPr>
            <w:rStyle w:val="Hyperlink"/>
            <w:rFonts w:ascii="Arial" w:eastAsia="Courier New" w:hAnsi="Arial" w:cs="Arial"/>
            <w:sz w:val="24"/>
            <w:szCs w:val="24"/>
          </w:rPr>
          <w:t xml:space="preserve"> the cost of collisions in Scotland was estimated to be over £1.1 billion, of which approximately £830 million related to fatal and serious accidents</w:t>
        </w:r>
      </w:hyperlink>
      <w:r w:rsidR="0037714A" w:rsidRPr="00645CFB">
        <w:rPr>
          <w:rFonts w:ascii="Arial" w:eastAsia="Courier New" w:hAnsi="Arial" w:cs="Arial"/>
          <w:sz w:val="24"/>
          <w:szCs w:val="24"/>
        </w:rPr>
        <w:t>.</w:t>
      </w:r>
      <w:r w:rsidR="0088250A" w:rsidRPr="00645CFB">
        <w:rPr>
          <w:rFonts w:ascii="Arial" w:eastAsia="Courier New" w:hAnsi="Arial" w:cs="Arial"/>
          <w:sz w:val="24"/>
          <w:szCs w:val="24"/>
        </w:rPr>
        <w:t xml:space="preserve"> </w:t>
      </w:r>
      <w:r w:rsidR="003740F9" w:rsidRPr="00645CFB">
        <w:rPr>
          <w:rFonts w:ascii="Arial" w:eastAsia="Courier New" w:hAnsi="Arial" w:cs="Arial"/>
          <w:sz w:val="24"/>
          <w:szCs w:val="24"/>
          <w:lang w:eastAsia="en-US"/>
        </w:rPr>
        <w:t xml:space="preserve">The types of </w:t>
      </w:r>
      <w:r w:rsidR="00FD6A01">
        <w:rPr>
          <w:rFonts w:ascii="Arial" w:eastAsia="Courier New" w:hAnsi="Arial" w:cs="Arial"/>
          <w:sz w:val="24"/>
          <w:szCs w:val="24"/>
          <w:lang w:eastAsia="en-US"/>
        </w:rPr>
        <w:t>interventions</w:t>
      </w:r>
      <w:r w:rsidR="003740F9" w:rsidRPr="00645CFB">
        <w:rPr>
          <w:rFonts w:ascii="Arial" w:eastAsia="Courier New" w:hAnsi="Arial" w:cs="Arial"/>
          <w:sz w:val="24"/>
          <w:szCs w:val="24"/>
          <w:lang w:eastAsia="en-US"/>
        </w:rPr>
        <w:t xml:space="preserve"> </w:t>
      </w:r>
      <w:r w:rsidR="00EC1C51" w:rsidRPr="00645CFB">
        <w:rPr>
          <w:rFonts w:ascii="Arial" w:eastAsia="Courier New" w:hAnsi="Arial" w:cs="Arial"/>
          <w:sz w:val="24"/>
          <w:szCs w:val="24"/>
          <w:lang w:eastAsia="en-US"/>
        </w:rPr>
        <w:t>in</w:t>
      </w:r>
      <w:r w:rsidR="003740F9" w:rsidRPr="00645CFB">
        <w:rPr>
          <w:rFonts w:ascii="Arial" w:eastAsia="Courier New" w:hAnsi="Arial" w:cs="Arial"/>
          <w:sz w:val="24"/>
          <w:szCs w:val="24"/>
          <w:lang w:eastAsia="en-US"/>
        </w:rPr>
        <w:t xml:space="preserve"> this recommendation would result in the safer operation of the </w:t>
      </w:r>
      <w:r w:rsidR="003740F9" w:rsidRPr="00A2683A">
        <w:rPr>
          <w:rFonts w:ascii="Arial" w:eastAsia="Courier New" w:hAnsi="Arial" w:cs="Arial"/>
          <w:sz w:val="24"/>
          <w:szCs w:val="24"/>
          <w:lang w:eastAsia="en-US"/>
        </w:rPr>
        <w:t>trunk road and motorway network</w:t>
      </w:r>
      <w:r w:rsidR="005F65CE" w:rsidRPr="000E1368">
        <w:rPr>
          <w:rFonts w:ascii="Arial" w:eastAsia="Courier New" w:hAnsi="Arial" w:cs="Arial"/>
          <w:sz w:val="24"/>
          <w:szCs w:val="24"/>
          <w:lang w:eastAsia="en-US"/>
        </w:rPr>
        <w:t xml:space="preserve"> </w:t>
      </w:r>
      <w:r w:rsidR="007930C0">
        <w:rPr>
          <w:rFonts w:ascii="Arial" w:eastAsia="Courier New" w:hAnsi="Arial" w:cs="Arial"/>
          <w:sz w:val="24"/>
          <w:szCs w:val="24"/>
          <w:lang w:eastAsia="en-US"/>
        </w:rPr>
        <w:t>through</w:t>
      </w:r>
      <w:r w:rsidR="005F65CE" w:rsidRPr="00645CFB">
        <w:rPr>
          <w:rFonts w:ascii="Arial" w:eastAsia="Courier New" w:hAnsi="Arial" w:cs="Arial"/>
          <w:sz w:val="24"/>
          <w:szCs w:val="24"/>
          <w:lang w:eastAsia="en-US"/>
        </w:rPr>
        <w:t xml:space="preserve"> a reduction in the number and severity of accidents</w:t>
      </w:r>
      <w:r w:rsidR="003740F9" w:rsidRPr="00645CFB">
        <w:rPr>
          <w:rFonts w:ascii="Arial" w:eastAsia="Courier New" w:hAnsi="Arial" w:cs="Arial"/>
          <w:sz w:val="24"/>
          <w:szCs w:val="24"/>
          <w:lang w:eastAsia="en-US"/>
        </w:rPr>
        <w:t>. This is particularly relevant at locations where evidence suggests there is a safety problem or there is a potential safety risk</w:t>
      </w:r>
      <w:r w:rsidR="00A95615" w:rsidRPr="00645CFB">
        <w:rPr>
          <w:rFonts w:ascii="Arial" w:eastAsia="Courier New" w:hAnsi="Arial" w:cs="Arial"/>
          <w:sz w:val="24"/>
          <w:szCs w:val="24"/>
          <w:lang w:eastAsia="en-US"/>
        </w:rPr>
        <w:t xml:space="preserve">. </w:t>
      </w:r>
      <w:r w:rsidR="00A95615" w:rsidRPr="00645CFB">
        <w:rPr>
          <w:rFonts w:ascii="Arial" w:eastAsia="Courier New" w:hAnsi="Arial" w:cs="Arial"/>
          <w:sz w:val="24"/>
          <w:szCs w:val="24"/>
        </w:rPr>
        <w:t xml:space="preserve">It is expected that the types of </w:t>
      </w:r>
      <w:r w:rsidR="00FD6A01">
        <w:rPr>
          <w:rFonts w:ascii="Arial" w:eastAsia="Courier New" w:hAnsi="Arial" w:cs="Arial"/>
          <w:sz w:val="24"/>
          <w:szCs w:val="24"/>
        </w:rPr>
        <w:t>interventions</w:t>
      </w:r>
      <w:r w:rsidR="00A95615" w:rsidRPr="00645CFB">
        <w:rPr>
          <w:rFonts w:ascii="Arial" w:eastAsia="Courier New" w:hAnsi="Arial" w:cs="Arial"/>
          <w:sz w:val="24"/>
          <w:szCs w:val="24"/>
        </w:rPr>
        <w:t xml:space="preserve"> in this recommendation would contribute towards the casualty reduction targets as defined in </w:t>
      </w:r>
      <w:hyperlink r:id="rId35" w:history="1">
        <w:r w:rsidR="00A95615" w:rsidRPr="00A45A3D">
          <w:rPr>
            <w:rStyle w:val="Hyperlink"/>
            <w:rFonts w:ascii="Arial" w:eastAsia="Courier New" w:hAnsi="Arial" w:cs="Arial"/>
            <w:sz w:val="24"/>
            <w:szCs w:val="24"/>
          </w:rPr>
          <w:t>Scotland’s Road Safety Framework to 2030</w:t>
        </w:r>
      </w:hyperlink>
      <w:r w:rsidR="00A95615" w:rsidRPr="00645CFB">
        <w:rPr>
          <w:rFonts w:ascii="Arial" w:eastAsia="Courier New" w:hAnsi="Arial" w:cs="Arial"/>
          <w:sz w:val="24"/>
          <w:szCs w:val="24"/>
        </w:rPr>
        <w:t xml:space="preserve">. </w:t>
      </w:r>
      <w:r w:rsidR="007169B7" w:rsidRPr="00645CFB">
        <w:rPr>
          <w:rFonts w:ascii="Arial" w:eastAsia="Courier New" w:hAnsi="Arial" w:cs="Arial"/>
          <w:sz w:val="24"/>
          <w:szCs w:val="24"/>
        </w:rPr>
        <w:t>Achieving a 50% r</w:t>
      </w:r>
      <w:r w:rsidR="00052D14" w:rsidRPr="00645CFB">
        <w:rPr>
          <w:rFonts w:ascii="Arial" w:eastAsia="Courier New" w:hAnsi="Arial" w:cs="Arial"/>
          <w:sz w:val="24"/>
          <w:szCs w:val="24"/>
        </w:rPr>
        <w:t>educ</w:t>
      </w:r>
      <w:r w:rsidR="007169B7" w:rsidRPr="00645CFB">
        <w:rPr>
          <w:rFonts w:ascii="Arial" w:eastAsia="Courier New" w:hAnsi="Arial" w:cs="Arial"/>
          <w:sz w:val="24"/>
          <w:szCs w:val="24"/>
        </w:rPr>
        <w:t>tion in</w:t>
      </w:r>
      <w:r w:rsidR="00052D14" w:rsidRPr="00645CFB">
        <w:rPr>
          <w:rFonts w:ascii="Arial" w:eastAsia="Courier New" w:hAnsi="Arial" w:cs="Arial"/>
          <w:sz w:val="24"/>
          <w:szCs w:val="24"/>
        </w:rPr>
        <w:t xml:space="preserve"> fatal accidents </w:t>
      </w:r>
      <w:r w:rsidR="00DF7221" w:rsidRPr="00645CFB">
        <w:rPr>
          <w:rFonts w:ascii="Arial" w:eastAsia="Courier New" w:hAnsi="Arial" w:cs="Arial"/>
          <w:sz w:val="24"/>
          <w:szCs w:val="24"/>
        </w:rPr>
        <w:t xml:space="preserve">by 2030 </w:t>
      </w:r>
      <w:r w:rsidR="00A95615" w:rsidRPr="00645CFB">
        <w:rPr>
          <w:rFonts w:ascii="Arial" w:eastAsia="Courier New" w:hAnsi="Arial" w:cs="Arial"/>
          <w:sz w:val="24"/>
          <w:szCs w:val="24"/>
        </w:rPr>
        <w:t>could result in a</w:t>
      </w:r>
      <w:r w:rsidR="0098741B">
        <w:rPr>
          <w:rFonts w:ascii="Arial" w:eastAsia="Courier New" w:hAnsi="Arial" w:cs="Arial"/>
          <w:sz w:val="24"/>
          <w:szCs w:val="24"/>
        </w:rPr>
        <w:t>n accident cost</w:t>
      </w:r>
      <w:r w:rsidR="00A95615" w:rsidRPr="00645CFB">
        <w:rPr>
          <w:rFonts w:ascii="Arial" w:eastAsia="Courier New" w:hAnsi="Arial" w:cs="Arial"/>
          <w:sz w:val="24"/>
          <w:szCs w:val="24"/>
        </w:rPr>
        <w:t xml:space="preserve"> saving of some £800 million</w:t>
      </w:r>
      <w:r w:rsidR="00052D14" w:rsidRPr="00645CFB">
        <w:rPr>
          <w:rFonts w:ascii="Arial" w:eastAsia="Courier New" w:hAnsi="Arial" w:cs="Arial"/>
          <w:sz w:val="24"/>
          <w:szCs w:val="24"/>
        </w:rPr>
        <w:t xml:space="preserve">, </w:t>
      </w:r>
      <w:r w:rsidR="00A95615" w:rsidRPr="00645CFB">
        <w:rPr>
          <w:rFonts w:ascii="Arial" w:eastAsia="Courier New" w:hAnsi="Arial" w:cs="Arial"/>
          <w:sz w:val="24"/>
          <w:szCs w:val="24"/>
        </w:rPr>
        <w:t>of which £250 million relates to the trunk road and motorway network. A further 50% of that figure could be achieved if serious accidents were reduced to target</w:t>
      </w:r>
      <w:r w:rsidR="0050207E">
        <w:rPr>
          <w:rFonts w:ascii="Arial" w:eastAsia="Courier New" w:hAnsi="Arial" w:cs="Arial"/>
          <w:sz w:val="24"/>
          <w:szCs w:val="24"/>
        </w:rPr>
        <w:t xml:space="preserve"> (</w:t>
      </w:r>
      <w:r w:rsidR="006D2057">
        <w:rPr>
          <w:rFonts w:ascii="Arial" w:eastAsia="Courier New" w:hAnsi="Arial" w:cs="Arial"/>
          <w:sz w:val="24"/>
          <w:szCs w:val="24"/>
        </w:rPr>
        <w:t>t</w:t>
      </w:r>
      <w:r w:rsidR="006D2057" w:rsidRPr="006D2057">
        <w:rPr>
          <w:rFonts w:ascii="Arial" w:eastAsia="Courier New" w:hAnsi="Arial" w:cs="Arial"/>
          <w:sz w:val="24"/>
          <w:szCs w:val="24"/>
        </w:rPr>
        <w:t>he quoted monetary savings relate to achieving a 50% reduction in people killed and a 50% reduction in people seriously injured, by 2030, on a 2014-18 baseline</w:t>
      </w:r>
      <w:r w:rsidR="006D2057">
        <w:rPr>
          <w:rFonts w:ascii="Arial" w:eastAsia="Courier New" w:hAnsi="Arial" w:cs="Arial"/>
          <w:sz w:val="24"/>
          <w:szCs w:val="24"/>
        </w:rPr>
        <w:t>)</w:t>
      </w:r>
      <w:r w:rsidR="00A95615" w:rsidRPr="00645CFB">
        <w:rPr>
          <w:rFonts w:ascii="Arial" w:eastAsia="Courier New" w:hAnsi="Arial" w:cs="Arial"/>
          <w:sz w:val="24"/>
          <w:szCs w:val="24"/>
        </w:rPr>
        <w:t>.</w:t>
      </w:r>
      <w:r w:rsidR="004E5726" w:rsidRPr="005F41EC">
        <w:rPr>
          <w:rFonts w:ascii="Arial" w:eastAsia="Courier New" w:hAnsi="Arial" w:cs="Arial"/>
          <w:sz w:val="24"/>
          <w:szCs w:val="24"/>
          <w:lang w:eastAsia="en-US"/>
        </w:rPr>
        <w:t xml:space="preserve"> </w:t>
      </w:r>
      <w:r w:rsidR="00A95615" w:rsidRPr="005F41EC">
        <w:rPr>
          <w:rFonts w:ascii="Arial" w:eastAsia="Courier New" w:hAnsi="Arial" w:cs="Arial"/>
          <w:sz w:val="24"/>
          <w:szCs w:val="24"/>
          <w:lang w:eastAsia="en-US"/>
        </w:rPr>
        <w:t>A</w:t>
      </w:r>
      <w:r w:rsidR="004E5726" w:rsidRPr="005F41EC">
        <w:rPr>
          <w:rFonts w:ascii="Arial" w:eastAsia="Courier New" w:hAnsi="Arial" w:cs="Arial"/>
          <w:sz w:val="24"/>
          <w:szCs w:val="24"/>
          <w:lang w:eastAsia="en-US"/>
        </w:rPr>
        <w:t xml:space="preserve"> major positive impact </w:t>
      </w:r>
      <w:r w:rsidR="000F4A9E" w:rsidRPr="005F41EC">
        <w:rPr>
          <w:rFonts w:ascii="Arial" w:eastAsia="Courier New" w:hAnsi="Arial" w:cs="Arial"/>
          <w:sz w:val="24"/>
          <w:szCs w:val="24"/>
          <w:lang w:eastAsia="en-US"/>
        </w:rPr>
        <w:t xml:space="preserve">on this </w:t>
      </w:r>
      <w:r w:rsidR="008613DB" w:rsidRPr="005F41EC">
        <w:rPr>
          <w:rFonts w:ascii="Arial" w:eastAsia="Courier New" w:hAnsi="Arial" w:cs="Arial"/>
          <w:sz w:val="24"/>
          <w:szCs w:val="24"/>
          <w:lang w:eastAsia="en-US"/>
        </w:rPr>
        <w:t>sub criterion</w:t>
      </w:r>
      <w:r w:rsidR="000F4A9E" w:rsidRPr="005F41EC">
        <w:rPr>
          <w:rFonts w:ascii="Arial" w:eastAsia="Courier New" w:hAnsi="Arial" w:cs="Arial"/>
          <w:sz w:val="24"/>
          <w:szCs w:val="24"/>
          <w:lang w:eastAsia="en-US"/>
        </w:rPr>
        <w:t xml:space="preserve"> </w:t>
      </w:r>
      <w:r w:rsidR="00A95615" w:rsidRPr="005F41EC">
        <w:rPr>
          <w:rFonts w:ascii="Arial" w:eastAsia="Courier New" w:hAnsi="Arial" w:cs="Arial"/>
          <w:sz w:val="24"/>
          <w:szCs w:val="24"/>
          <w:lang w:eastAsia="en-US"/>
        </w:rPr>
        <w:t xml:space="preserve">is </w:t>
      </w:r>
      <w:r w:rsidR="004E5726" w:rsidRPr="005F41EC">
        <w:rPr>
          <w:rFonts w:ascii="Arial" w:eastAsia="Courier New" w:hAnsi="Arial" w:cs="Arial"/>
          <w:sz w:val="24"/>
          <w:szCs w:val="24"/>
          <w:lang w:eastAsia="en-US"/>
        </w:rPr>
        <w:t>anticipated</w:t>
      </w:r>
      <w:r w:rsidR="003740F9" w:rsidRPr="005F41EC">
        <w:rPr>
          <w:rFonts w:ascii="Arial" w:eastAsia="Courier New" w:hAnsi="Arial" w:cs="Arial"/>
          <w:sz w:val="24"/>
          <w:szCs w:val="24"/>
          <w:lang w:eastAsia="en-US"/>
        </w:rPr>
        <w:t xml:space="preserve">.  </w:t>
      </w:r>
    </w:p>
    <w:p w14:paraId="577D8DF3" w14:textId="33080237" w:rsidR="003740F9" w:rsidRPr="00C56438" w:rsidRDefault="00CC388A"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E01EED">
        <w:rPr>
          <w:rFonts w:ascii="Arial" w:eastAsia="Courier New" w:hAnsi="Arial" w:cs="Arial"/>
          <w:sz w:val="24"/>
          <w:szCs w:val="24"/>
          <w:lang w:eastAsia="en-US"/>
        </w:rPr>
        <w:t>Re</w:t>
      </w:r>
      <w:r w:rsidR="00414B79" w:rsidRPr="00E01EED">
        <w:rPr>
          <w:rFonts w:ascii="Arial" w:eastAsia="Courier New" w:hAnsi="Arial" w:cs="Arial"/>
          <w:sz w:val="24"/>
          <w:szCs w:val="24"/>
          <w:lang w:eastAsia="en-US"/>
        </w:rPr>
        <w:t>duc</w:t>
      </w:r>
      <w:r w:rsidRPr="00E01EED">
        <w:rPr>
          <w:rFonts w:ascii="Arial" w:eastAsia="Courier New" w:hAnsi="Arial" w:cs="Arial"/>
          <w:sz w:val="24"/>
          <w:szCs w:val="24"/>
          <w:lang w:eastAsia="en-US"/>
        </w:rPr>
        <w:t>ing</w:t>
      </w:r>
      <w:r w:rsidR="00DF2133" w:rsidRPr="00E01EED">
        <w:rPr>
          <w:rFonts w:ascii="Arial" w:eastAsia="Courier New" w:hAnsi="Arial" w:cs="Arial"/>
          <w:sz w:val="24"/>
          <w:szCs w:val="24"/>
          <w:lang w:eastAsia="en-US"/>
        </w:rPr>
        <w:t xml:space="preserve"> the occurrence of road closures due to accidents </w:t>
      </w:r>
      <w:r w:rsidRPr="00E01EED">
        <w:rPr>
          <w:rFonts w:ascii="Arial" w:eastAsia="Courier New" w:hAnsi="Arial" w:cs="Arial"/>
          <w:sz w:val="24"/>
          <w:szCs w:val="24"/>
          <w:lang w:eastAsia="en-US"/>
        </w:rPr>
        <w:t>is</w:t>
      </w:r>
      <w:r w:rsidR="00DF2133" w:rsidRPr="00E01EED">
        <w:rPr>
          <w:rFonts w:ascii="Arial" w:eastAsia="Courier New" w:hAnsi="Arial" w:cs="Arial"/>
          <w:sz w:val="24"/>
          <w:szCs w:val="24"/>
          <w:lang w:eastAsia="en-US"/>
        </w:rPr>
        <w:t xml:space="preserve"> likely to</w:t>
      </w:r>
      <w:r w:rsidR="00414B79" w:rsidRPr="00E01EED">
        <w:rPr>
          <w:rFonts w:ascii="Arial" w:eastAsia="Courier New" w:hAnsi="Arial" w:cs="Arial"/>
          <w:sz w:val="24"/>
          <w:szCs w:val="24"/>
          <w:lang w:eastAsia="en-US"/>
        </w:rPr>
        <w:t xml:space="preserve"> have a </w:t>
      </w:r>
      <w:r w:rsidRPr="00E01EED">
        <w:rPr>
          <w:rFonts w:ascii="Arial" w:eastAsia="Courier New" w:hAnsi="Arial" w:cs="Arial"/>
          <w:sz w:val="24"/>
          <w:szCs w:val="24"/>
          <w:lang w:eastAsia="en-US"/>
        </w:rPr>
        <w:t xml:space="preserve">minor </w:t>
      </w:r>
      <w:r w:rsidR="00414B79" w:rsidRPr="00E01EED">
        <w:rPr>
          <w:rFonts w:ascii="Arial" w:eastAsia="Courier New" w:hAnsi="Arial" w:cs="Arial"/>
          <w:sz w:val="24"/>
          <w:szCs w:val="24"/>
          <w:lang w:eastAsia="en-US"/>
        </w:rPr>
        <w:t>positive impact on personal security, as a result of</w:t>
      </w:r>
      <w:r w:rsidRPr="00E01EED">
        <w:rPr>
          <w:rFonts w:ascii="Arial" w:eastAsia="Courier New" w:hAnsi="Arial" w:cs="Arial"/>
          <w:sz w:val="24"/>
          <w:szCs w:val="24"/>
          <w:lang w:eastAsia="en-US"/>
        </w:rPr>
        <w:t xml:space="preserve"> fewer instances </w:t>
      </w:r>
      <w:r w:rsidR="00945027" w:rsidRPr="00E01EED">
        <w:rPr>
          <w:rFonts w:ascii="Arial" w:eastAsia="Courier New" w:hAnsi="Arial" w:cs="Arial"/>
          <w:sz w:val="24"/>
          <w:szCs w:val="24"/>
          <w:lang w:eastAsia="en-US"/>
        </w:rPr>
        <w:t xml:space="preserve">when car users are required to </w:t>
      </w:r>
      <w:r w:rsidR="00A86B4B" w:rsidRPr="00E01EED">
        <w:rPr>
          <w:rFonts w:ascii="Arial" w:eastAsia="Courier New" w:hAnsi="Arial" w:cs="Arial"/>
          <w:sz w:val="24"/>
          <w:szCs w:val="24"/>
          <w:lang w:eastAsia="en-US"/>
        </w:rPr>
        <w:t>stop, drive slowly or reroute on an unfamiliar diversion route.</w:t>
      </w:r>
      <w:r w:rsidR="00085983" w:rsidRPr="00E01EED">
        <w:rPr>
          <w:rFonts w:ascii="Arial" w:eastAsia="Courier New" w:hAnsi="Arial" w:cs="Arial"/>
          <w:sz w:val="24"/>
          <w:szCs w:val="24"/>
          <w:lang w:eastAsia="en-US"/>
        </w:rPr>
        <w:t xml:space="preserve"> Where </w:t>
      </w:r>
      <w:r w:rsidR="00FD6A01">
        <w:rPr>
          <w:rFonts w:ascii="Arial" w:eastAsia="Courier New" w:hAnsi="Arial" w:cs="Arial"/>
          <w:sz w:val="24"/>
          <w:szCs w:val="24"/>
          <w:lang w:eastAsia="en-US"/>
        </w:rPr>
        <w:t>interventions</w:t>
      </w:r>
      <w:r w:rsidR="00085983" w:rsidRPr="00E01EED">
        <w:rPr>
          <w:rFonts w:ascii="Arial" w:eastAsia="Courier New" w:hAnsi="Arial" w:cs="Arial"/>
          <w:sz w:val="24"/>
          <w:szCs w:val="24"/>
          <w:lang w:eastAsia="en-US"/>
        </w:rPr>
        <w:t xml:space="preserve"> are delivered in conjunction with </w:t>
      </w:r>
      <w:r w:rsidR="00CF580B" w:rsidRPr="00E01EED">
        <w:rPr>
          <w:rFonts w:ascii="Arial" w:eastAsia="Courier New" w:hAnsi="Arial" w:cs="Arial"/>
          <w:sz w:val="24"/>
          <w:szCs w:val="24"/>
          <w:lang w:eastAsia="en-US"/>
        </w:rPr>
        <w:t xml:space="preserve">facilities for walking, </w:t>
      </w:r>
      <w:r w:rsidR="00E15579" w:rsidRPr="00E01EED">
        <w:rPr>
          <w:rFonts w:ascii="Arial" w:eastAsia="Courier New" w:hAnsi="Arial" w:cs="Arial"/>
          <w:sz w:val="24"/>
          <w:szCs w:val="24"/>
          <w:lang w:eastAsia="en-US"/>
        </w:rPr>
        <w:t xml:space="preserve">wheeling and </w:t>
      </w:r>
      <w:r w:rsidR="00CF580B" w:rsidRPr="00E01EED">
        <w:rPr>
          <w:rFonts w:ascii="Arial" w:eastAsia="Courier New" w:hAnsi="Arial" w:cs="Arial"/>
          <w:sz w:val="24"/>
          <w:szCs w:val="24"/>
          <w:lang w:eastAsia="en-US"/>
        </w:rPr>
        <w:t>cycling,</w:t>
      </w:r>
      <w:r w:rsidR="00CF580B">
        <w:rPr>
          <w:rFonts w:ascii="Arial" w:eastAsia="Courier New" w:hAnsi="Arial" w:cs="Arial"/>
          <w:sz w:val="24"/>
          <w:szCs w:val="24"/>
          <w:lang w:eastAsia="en-US"/>
        </w:rPr>
        <w:t xml:space="preserve"> </w:t>
      </w:r>
      <w:r w:rsidR="004A59C2">
        <w:rPr>
          <w:rFonts w:ascii="Arial" w:eastAsia="Courier New" w:hAnsi="Arial" w:cs="Arial"/>
          <w:sz w:val="24"/>
          <w:szCs w:val="24"/>
          <w:lang w:eastAsia="en-US"/>
        </w:rPr>
        <w:t>which does not form part of this recommendation,</w:t>
      </w:r>
      <w:r w:rsidR="00CF580B" w:rsidRPr="00E01EED">
        <w:rPr>
          <w:rFonts w:ascii="Arial" w:eastAsia="Courier New" w:hAnsi="Arial" w:cs="Arial"/>
          <w:sz w:val="24"/>
          <w:szCs w:val="24"/>
          <w:lang w:eastAsia="en-US"/>
        </w:rPr>
        <w:t xml:space="preserve"> there is potential for </w:t>
      </w:r>
      <w:r w:rsidR="00BD011A" w:rsidRPr="00E01EED">
        <w:rPr>
          <w:rFonts w:ascii="Arial" w:eastAsia="Courier New" w:hAnsi="Arial" w:cs="Arial"/>
          <w:sz w:val="24"/>
          <w:szCs w:val="24"/>
          <w:lang w:eastAsia="en-US"/>
        </w:rPr>
        <w:t>minor positive impacts for active modes.</w:t>
      </w:r>
    </w:p>
    <w:p w14:paraId="7BE2B052" w14:textId="17A9F34A" w:rsidR="008D3760" w:rsidRPr="00FD647C" w:rsidRDefault="00FD6A01"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Interventions</w:t>
      </w:r>
      <w:r w:rsidR="00AE1A96" w:rsidRPr="00FD647C">
        <w:rPr>
          <w:rFonts w:ascii="Arial" w:eastAsia="Courier New" w:hAnsi="Arial" w:cs="Arial"/>
          <w:sz w:val="24"/>
          <w:szCs w:val="24"/>
          <w:lang w:eastAsia="en-US"/>
        </w:rPr>
        <w:t xml:space="preserve"> included within this recommendation </w:t>
      </w:r>
      <w:r w:rsidR="000860B3" w:rsidRPr="00FD647C">
        <w:rPr>
          <w:rFonts w:ascii="Arial" w:eastAsia="Courier New" w:hAnsi="Arial" w:cs="Arial"/>
          <w:sz w:val="24"/>
          <w:szCs w:val="24"/>
          <w:lang w:eastAsia="en-US"/>
        </w:rPr>
        <w:t>related to</w:t>
      </w:r>
      <w:r w:rsidR="002E1BBF" w:rsidRPr="00FD647C">
        <w:rPr>
          <w:rFonts w:ascii="Arial" w:eastAsia="Courier New" w:hAnsi="Arial" w:cs="Arial"/>
          <w:sz w:val="24"/>
          <w:szCs w:val="24"/>
          <w:lang w:eastAsia="en-US"/>
        </w:rPr>
        <w:t xml:space="preserve"> junction improvements </w:t>
      </w:r>
      <w:r w:rsidR="000D04EA" w:rsidRPr="00FD647C">
        <w:rPr>
          <w:rFonts w:ascii="Arial" w:eastAsia="Courier New" w:hAnsi="Arial" w:cs="Arial"/>
          <w:sz w:val="24"/>
          <w:szCs w:val="24"/>
          <w:lang w:eastAsia="en-US"/>
        </w:rPr>
        <w:t>with</w:t>
      </w:r>
      <w:r w:rsidR="002E1BBF" w:rsidRPr="00FD647C">
        <w:rPr>
          <w:rFonts w:ascii="Arial" w:eastAsia="Courier New" w:hAnsi="Arial" w:cs="Arial"/>
          <w:sz w:val="24"/>
          <w:szCs w:val="24"/>
          <w:lang w:eastAsia="en-US"/>
        </w:rPr>
        <w:t>in</w:t>
      </w:r>
      <w:r w:rsidR="000D04EA" w:rsidRPr="00FD647C">
        <w:rPr>
          <w:rFonts w:ascii="Arial" w:eastAsia="Courier New" w:hAnsi="Arial" w:cs="Arial"/>
          <w:sz w:val="24"/>
          <w:szCs w:val="24"/>
          <w:lang w:eastAsia="en-US"/>
        </w:rPr>
        <w:t xml:space="preserve"> </w:t>
      </w:r>
      <w:r w:rsidR="00AC1B80" w:rsidRPr="00FD647C">
        <w:rPr>
          <w:rFonts w:ascii="Arial" w:eastAsia="Courier New" w:hAnsi="Arial" w:cs="Arial"/>
          <w:sz w:val="24"/>
          <w:szCs w:val="24"/>
          <w:lang w:eastAsia="en-US"/>
        </w:rPr>
        <w:t xml:space="preserve">the vicinity of </w:t>
      </w:r>
      <w:r w:rsidR="002E1BBF" w:rsidRPr="00FD647C">
        <w:rPr>
          <w:rFonts w:ascii="Arial" w:eastAsia="Courier New" w:hAnsi="Arial" w:cs="Arial"/>
          <w:sz w:val="24"/>
          <w:szCs w:val="24"/>
          <w:lang w:eastAsia="en-US"/>
        </w:rPr>
        <w:t xml:space="preserve">urban areas could </w:t>
      </w:r>
      <w:r w:rsidR="00AC1B80" w:rsidRPr="00FD647C">
        <w:rPr>
          <w:rFonts w:ascii="Arial" w:eastAsia="Courier New" w:hAnsi="Arial" w:cs="Arial"/>
          <w:sz w:val="24"/>
          <w:szCs w:val="24"/>
          <w:lang w:eastAsia="en-US"/>
        </w:rPr>
        <w:t>result in an</w:t>
      </w:r>
      <w:r w:rsidR="008D3760" w:rsidRPr="00FD647C">
        <w:rPr>
          <w:rFonts w:ascii="Arial" w:eastAsia="Courier New" w:hAnsi="Arial" w:cs="Arial"/>
          <w:sz w:val="24"/>
          <w:szCs w:val="24"/>
          <w:lang w:eastAsia="en-US"/>
        </w:rPr>
        <w:t xml:space="preserve"> increase in the number of vehicles using the trunk road and motorway network</w:t>
      </w:r>
      <w:r w:rsidR="00057660" w:rsidRPr="00FD647C">
        <w:rPr>
          <w:rFonts w:ascii="Arial" w:eastAsia="Courier New" w:hAnsi="Arial" w:cs="Arial"/>
          <w:sz w:val="24"/>
          <w:szCs w:val="24"/>
          <w:lang w:eastAsia="en-US"/>
        </w:rPr>
        <w:t>. This could</w:t>
      </w:r>
      <w:r w:rsidR="001A0E14" w:rsidRPr="00FD647C">
        <w:rPr>
          <w:rFonts w:ascii="Arial" w:eastAsia="Courier New" w:hAnsi="Arial" w:cs="Arial"/>
          <w:sz w:val="24"/>
          <w:szCs w:val="24"/>
          <w:lang w:eastAsia="en-US"/>
        </w:rPr>
        <w:t xml:space="preserve"> potentially</w:t>
      </w:r>
      <w:r w:rsidR="008D3760" w:rsidRPr="00FD647C">
        <w:rPr>
          <w:rFonts w:ascii="Arial" w:eastAsia="Courier New" w:hAnsi="Arial" w:cs="Arial"/>
          <w:sz w:val="24"/>
          <w:szCs w:val="24"/>
          <w:lang w:eastAsia="en-US"/>
        </w:rPr>
        <w:t xml:space="preserve"> </w:t>
      </w:r>
      <w:r w:rsidR="00057660" w:rsidRPr="00FD647C">
        <w:rPr>
          <w:rFonts w:ascii="Arial" w:eastAsia="Courier New" w:hAnsi="Arial" w:cs="Arial"/>
          <w:sz w:val="24"/>
          <w:szCs w:val="24"/>
          <w:lang w:eastAsia="en-US"/>
        </w:rPr>
        <w:t>increase</w:t>
      </w:r>
      <w:r w:rsidR="008D3760" w:rsidRPr="00FD647C">
        <w:rPr>
          <w:rFonts w:ascii="Arial" w:eastAsia="Courier New" w:hAnsi="Arial" w:cs="Arial"/>
          <w:sz w:val="24"/>
          <w:szCs w:val="24"/>
          <w:lang w:eastAsia="en-US"/>
        </w:rPr>
        <w:t xml:space="preserve"> noise</w:t>
      </w:r>
      <w:r w:rsidR="001A0E14" w:rsidRPr="00FD647C">
        <w:rPr>
          <w:rFonts w:ascii="Arial" w:eastAsia="Courier New" w:hAnsi="Arial" w:cs="Arial"/>
          <w:sz w:val="24"/>
          <w:szCs w:val="24"/>
          <w:lang w:eastAsia="en-US"/>
        </w:rPr>
        <w:t xml:space="preserve"> levels</w:t>
      </w:r>
      <w:r w:rsidR="00D01D0C" w:rsidRPr="00FD647C">
        <w:rPr>
          <w:rFonts w:ascii="Arial" w:eastAsia="Courier New" w:hAnsi="Arial" w:cs="Arial"/>
          <w:sz w:val="24"/>
          <w:szCs w:val="24"/>
          <w:lang w:eastAsia="en-US"/>
        </w:rPr>
        <w:t xml:space="preserve"> </w:t>
      </w:r>
      <w:r w:rsidR="003E4006" w:rsidRPr="00FD647C">
        <w:rPr>
          <w:rFonts w:ascii="Arial" w:eastAsia="Courier New" w:hAnsi="Arial" w:cs="Arial"/>
          <w:sz w:val="24"/>
          <w:szCs w:val="24"/>
          <w:lang w:eastAsia="en-US"/>
        </w:rPr>
        <w:t xml:space="preserve">and </w:t>
      </w:r>
      <w:r w:rsidR="00057660" w:rsidRPr="00FD647C">
        <w:rPr>
          <w:rFonts w:ascii="Arial" w:eastAsia="Courier New" w:hAnsi="Arial" w:cs="Arial"/>
          <w:sz w:val="24"/>
          <w:szCs w:val="24"/>
          <w:lang w:eastAsia="en-US"/>
        </w:rPr>
        <w:t>adversely impact</w:t>
      </w:r>
      <w:r w:rsidR="003E4006" w:rsidRPr="00FD647C">
        <w:rPr>
          <w:rFonts w:ascii="Arial" w:eastAsia="Courier New" w:hAnsi="Arial" w:cs="Arial"/>
          <w:sz w:val="24"/>
          <w:szCs w:val="24"/>
          <w:lang w:eastAsia="en-US"/>
        </w:rPr>
        <w:t xml:space="preserve"> air quality</w:t>
      </w:r>
      <w:r w:rsidR="00057660" w:rsidRPr="00FD647C">
        <w:rPr>
          <w:rFonts w:ascii="Arial" w:eastAsia="Courier New" w:hAnsi="Arial" w:cs="Arial"/>
          <w:sz w:val="24"/>
          <w:szCs w:val="24"/>
          <w:lang w:eastAsia="en-US"/>
        </w:rPr>
        <w:t xml:space="preserve"> resulting in</w:t>
      </w:r>
      <w:r w:rsidR="003E4006" w:rsidRPr="00FD647C">
        <w:rPr>
          <w:rFonts w:ascii="Arial" w:eastAsia="Courier New" w:hAnsi="Arial" w:cs="Arial"/>
          <w:sz w:val="24"/>
          <w:szCs w:val="24"/>
          <w:lang w:eastAsia="en-US"/>
        </w:rPr>
        <w:t xml:space="preserve"> negative impact</w:t>
      </w:r>
      <w:r w:rsidR="00057660" w:rsidRPr="00FD647C">
        <w:rPr>
          <w:rFonts w:ascii="Arial" w:eastAsia="Courier New" w:hAnsi="Arial" w:cs="Arial"/>
          <w:sz w:val="24"/>
          <w:szCs w:val="24"/>
          <w:lang w:eastAsia="en-US"/>
        </w:rPr>
        <w:t>s on</w:t>
      </w:r>
      <w:r w:rsidR="003E4006" w:rsidRPr="00FD647C">
        <w:rPr>
          <w:rFonts w:ascii="Arial" w:eastAsia="Courier New" w:hAnsi="Arial" w:cs="Arial"/>
          <w:sz w:val="24"/>
          <w:szCs w:val="24"/>
          <w:lang w:eastAsia="en-US"/>
        </w:rPr>
        <w:t xml:space="preserve"> </w:t>
      </w:r>
      <w:r w:rsidR="006912FE" w:rsidRPr="00FD647C">
        <w:rPr>
          <w:rFonts w:ascii="Arial" w:eastAsia="Courier New" w:hAnsi="Arial" w:cs="Arial"/>
          <w:sz w:val="24"/>
          <w:szCs w:val="24"/>
          <w:lang w:eastAsia="en-US"/>
        </w:rPr>
        <w:t>human health</w:t>
      </w:r>
      <w:r w:rsidR="001A0E14" w:rsidRPr="00FD647C">
        <w:rPr>
          <w:rFonts w:ascii="Arial" w:eastAsia="Courier New" w:hAnsi="Arial" w:cs="Arial"/>
          <w:sz w:val="24"/>
          <w:szCs w:val="24"/>
          <w:lang w:eastAsia="en-US"/>
        </w:rPr>
        <w:t xml:space="preserve">. </w:t>
      </w:r>
      <w:r w:rsidR="00401782" w:rsidRPr="00FD647C">
        <w:rPr>
          <w:rFonts w:ascii="Arial" w:eastAsia="Courier New" w:hAnsi="Arial" w:cs="Arial"/>
          <w:sz w:val="24"/>
          <w:szCs w:val="24"/>
          <w:lang w:eastAsia="en-US"/>
        </w:rPr>
        <w:t xml:space="preserve">The other </w:t>
      </w:r>
      <w:r>
        <w:rPr>
          <w:rFonts w:ascii="Arial" w:eastAsia="Courier New" w:hAnsi="Arial" w:cs="Arial"/>
          <w:sz w:val="24"/>
          <w:szCs w:val="24"/>
          <w:lang w:eastAsia="en-US"/>
        </w:rPr>
        <w:t>interventions</w:t>
      </w:r>
      <w:r w:rsidR="00401782" w:rsidRPr="00FD647C">
        <w:rPr>
          <w:rFonts w:ascii="Arial" w:eastAsia="Courier New" w:hAnsi="Arial" w:cs="Arial"/>
          <w:sz w:val="24"/>
          <w:szCs w:val="24"/>
          <w:lang w:eastAsia="en-US"/>
        </w:rPr>
        <w:t xml:space="preserve"> within this recommendation are unlikely to increase traffic volumes and would have no impact on noise</w:t>
      </w:r>
      <w:r w:rsidR="005642DF" w:rsidRPr="00FD647C">
        <w:rPr>
          <w:rFonts w:ascii="Arial" w:eastAsia="Courier New" w:hAnsi="Arial" w:cs="Arial"/>
          <w:sz w:val="24"/>
          <w:szCs w:val="24"/>
          <w:lang w:eastAsia="en-US"/>
        </w:rPr>
        <w:t xml:space="preserve"> and air </w:t>
      </w:r>
      <w:r w:rsidR="00FA440C" w:rsidRPr="00FD647C">
        <w:rPr>
          <w:rFonts w:ascii="Arial" w:eastAsia="Courier New" w:hAnsi="Arial" w:cs="Arial"/>
          <w:sz w:val="24"/>
          <w:szCs w:val="24"/>
          <w:lang w:eastAsia="en-US"/>
        </w:rPr>
        <w:t>quality and</w:t>
      </w:r>
      <w:r w:rsidR="00BE1B7F" w:rsidRPr="00FD647C">
        <w:rPr>
          <w:rFonts w:ascii="Arial" w:eastAsia="Courier New" w:hAnsi="Arial" w:cs="Arial"/>
          <w:sz w:val="24"/>
          <w:szCs w:val="24"/>
          <w:lang w:eastAsia="en-US"/>
        </w:rPr>
        <w:t xml:space="preserve"> would subsequently have no impact on human health. </w:t>
      </w:r>
      <w:r w:rsidR="00057660" w:rsidRPr="00FD647C">
        <w:rPr>
          <w:rFonts w:ascii="Arial" w:eastAsia="Courier New" w:hAnsi="Arial" w:cs="Arial"/>
          <w:sz w:val="24"/>
          <w:szCs w:val="24"/>
          <w:lang w:eastAsia="en-US"/>
        </w:rPr>
        <w:t xml:space="preserve">Where complementary active travel measures, which are not part of this </w:t>
      </w:r>
      <w:r w:rsidR="00FA440C" w:rsidRPr="00FD647C">
        <w:rPr>
          <w:rFonts w:ascii="Arial" w:eastAsia="Courier New" w:hAnsi="Arial" w:cs="Arial"/>
          <w:sz w:val="24"/>
          <w:szCs w:val="24"/>
          <w:lang w:eastAsia="en-US"/>
        </w:rPr>
        <w:t>recommendation, are</w:t>
      </w:r>
      <w:r w:rsidR="003A2C4D" w:rsidRPr="00FD647C">
        <w:rPr>
          <w:rFonts w:ascii="Arial" w:eastAsia="Courier New" w:hAnsi="Arial" w:cs="Arial"/>
          <w:sz w:val="24"/>
          <w:szCs w:val="24"/>
          <w:lang w:eastAsia="en-US"/>
        </w:rPr>
        <w:t xml:space="preserve"> consider</w:t>
      </w:r>
      <w:r w:rsidR="00057660" w:rsidRPr="00FD647C">
        <w:rPr>
          <w:rFonts w:ascii="Arial" w:eastAsia="Courier New" w:hAnsi="Arial" w:cs="Arial"/>
          <w:sz w:val="24"/>
          <w:szCs w:val="24"/>
          <w:lang w:eastAsia="en-US"/>
        </w:rPr>
        <w:t>ed</w:t>
      </w:r>
      <w:r w:rsidR="003A2C4D" w:rsidRPr="00FD647C">
        <w:rPr>
          <w:rFonts w:ascii="Arial" w:eastAsia="Courier New" w:hAnsi="Arial" w:cs="Arial"/>
          <w:sz w:val="24"/>
          <w:szCs w:val="24"/>
          <w:lang w:eastAsia="en-US"/>
        </w:rPr>
        <w:t xml:space="preserve"> as part of the design of individual </w:t>
      </w:r>
      <w:r>
        <w:rPr>
          <w:rFonts w:ascii="Arial" w:eastAsia="Courier New" w:hAnsi="Arial" w:cs="Arial"/>
          <w:sz w:val="24"/>
          <w:szCs w:val="24"/>
          <w:lang w:eastAsia="en-US"/>
        </w:rPr>
        <w:t>interventions</w:t>
      </w:r>
      <w:r w:rsidR="00ED74A2" w:rsidRPr="00FD647C">
        <w:rPr>
          <w:rFonts w:ascii="Arial" w:eastAsia="Courier New" w:hAnsi="Arial" w:cs="Arial"/>
          <w:sz w:val="24"/>
          <w:szCs w:val="24"/>
          <w:lang w:eastAsia="en-US"/>
        </w:rPr>
        <w:t>,</w:t>
      </w:r>
      <w:r w:rsidR="003A2C4D" w:rsidRPr="00FD647C">
        <w:rPr>
          <w:rFonts w:ascii="Arial" w:eastAsia="Courier New" w:hAnsi="Arial" w:cs="Arial"/>
          <w:sz w:val="24"/>
          <w:szCs w:val="24"/>
          <w:lang w:eastAsia="en-US"/>
        </w:rPr>
        <w:t xml:space="preserve"> the localised nature of the </w:t>
      </w:r>
      <w:r>
        <w:rPr>
          <w:rFonts w:ascii="Arial" w:eastAsia="Courier New" w:hAnsi="Arial" w:cs="Arial"/>
          <w:sz w:val="24"/>
          <w:szCs w:val="24"/>
          <w:lang w:eastAsia="en-US"/>
        </w:rPr>
        <w:t>interventions</w:t>
      </w:r>
      <w:r w:rsidR="003A2C4D" w:rsidRPr="00FD647C">
        <w:rPr>
          <w:rFonts w:ascii="Arial" w:eastAsia="Courier New" w:hAnsi="Arial" w:cs="Arial"/>
          <w:sz w:val="24"/>
          <w:szCs w:val="24"/>
          <w:lang w:eastAsia="en-US"/>
        </w:rPr>
        <w:t xml:space="preserve"> included within this recommendation mean there is unlikely to be a significant increase in active users and therefore health would be </w:t>
      </w:r>
      <w:r w:rsidR="00057660" w:rsidRPr="00FD647C">
        <w:rPr>
          <w:rFonts w:ascii="Arial" w:eastAsia="Courier New" w:hAnsi="Arial" w:cs="Arial"/>
          <w:sz w:val="24"/>
          <w:szCs w:val="24"/>
          <w:lang w:eastAsia="en-US"/>
        </w:rPr>
        <w:t xml:space="preserve">largely </w:t>
      </w:r>
      <w:r w:rsidR="003A2C4D" w:rsidRPr="00FD647C">
        <w:rPr>
          <w:rFonts w:ascii="Arial" w:eastAsia="Courier New" w:hAnsi="Arial" w:cs="Arial"/>
          <w:sz w:val="24"/>
          <w:szCs w:val="24"/>
          <w:lang w:eastAsia="en-US"/>
        </w:rPr>
        <w:t xml:space="preserve">unaffected. </w:t>
      </w:r>
    </w:p>
    <w:p w14:paraId="71C23DB0" w14:textId="1749407F" w:rsidR="002D4A91" w:rsidRPr="00674A6F" w:rsidRDefault="005E57D9"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F78C0">
        <w:rPr>
          <w:rFonts w:ascii="Arial" w:eastAsia="Courier New" w:hAnsi="Arial" w:cs="Arial"/>
          <w:sz w:val="24"/>
          <w:szCs w:val="24"/>
          <w:lang w:eastAsia="en-US"/>
        </w:rPr>
        <w:t xml:space="preserve">The </w:t>
      </w:r>
      <w:r w:rsidR="00FD6A01">
        <w:rPr>
          <w:rFonts w:ascii="Arial" w:eastAsia="Courier New" w:hAnsi="Arial" w:cs="Arial"/>
          <w:sz w:val="24"/>
          <w:szCs w:val="24"/>
          <w:lang w:eastAsia="en-US"/>
        </w:rPr>
        <w:t>interventions</w:t>
      </w:r>
      <w:r w:rsidR="00BE2D55" w:rsidRPr="007F78C0">
        <w:rPr>
          <w:rFonts w:ascii="Arial" w:eastAsia="Courier New" w:hAnsi="Arial" w:cs="Arial"/>
          <w:sz w:val="24"/>
          <w:szCs w:val="24"/>
          <w:lang w:eastAsia="en-US"/>
        </w:rPr>
        <w:t>’</w:t>
      </w:r>
      <w:r w:rsidRPr="007F78C0">
        <w:rPr>
          <w:rFonts w:ascii="Arial" w:eastAsia="Courier New" w:hAnsi="Arial" w:cs="Arial"/>
          <w:sz w:val="24"/>
          <w:szCs w:val="24"/>
          <w:lang w:eastAsia="en-US"/>
        </w:rPr>
        <w:t xml:space="preserve"> impact on </w:t>
      </w:r>
      <w:r w:rsidR="00D72219">
        <w:rPr>
          <w:rFonts w:ascii="Arial" w:eastAsia="Courier New" w:hAnsi="Arial" w:cs="Arial"/>
          <w:sz w:val="24"/>
          <w:szCs w:val="24"/>
          <w:lang w:eastAsia="en-US"/>
        </w:rPr>
        <w:t>i</w:t>
      </w:r>
      <w:r w:rsidRPr="007F78C0">
        <w:rPr>
          <w:rFonts w:ascii="Arial" w:eastAsia="Courier New" w:hAnsi="Arial" w:cs="Arial"/>
          <w:sz w:val="24"/>
          <w:szCs w:val="24"/>
          <w:lang w:eastAsia="en-US"/>
        </w:rPr>
        <w:t xml:space="preserve">mproved access </w:t>
      </w:r>
      <w:r w:rsidR="002D4A91" w:rsidRPr="007F78C0">
        <w:rPr>
          <w:rFonts w:ascii="Arial" w:eastAsia="Courier New" w:hAnsi="Arial" w:cs="Arial"/>
          <w:sz w:val="24"/>
          <w:szCs w:val="24"/>
          <w:lang w:eastAsia="en-US"/>
        </w:rPr>
        <w:t xml:space="preserve">to </w:t>
      </w:r>
      <w:r w:rsidRPr="007F78C0">
        <w:rPr>
          <w:rFonts w:ascii="Arial" w:eastAsia="Courier New" w:hAnsi="Arial" w:cs="Arial"/>
          <w:sz w:val="24"/>
          <w:szCs w:val="24"/>
          <w:lang w:eastAsia="en-US"/>
        </w:rPr>
        <w:t xml:space="preserve">health </w:t>
      </w:r>
      <w:r w:rsidR="002D4A91" w:rsidRPr="007F78C0">
        <w:rPr>
          <w:rFonts w:ascii="Arial" w:eastAsia="Courier New" w:hAnsi="Arial" w:cs="Arial"/>
          <w:sz w:val="24"/>
          <w:szCs w:val="24"/>
          <w:lang w:eastAsia="en-US"/>
        </w:rPr>
        <w:t xml:space="preserve">and </w:t>
      </w:r>
      <w:r w:rsidRPr="007F78C0">
        <w:rPr>
          <w:rFonts w:ascii="Arial" w:eastAsia="Courier New" w:hAnsi="Arial" w:cs="Arial"/>
          <w:sz w:val="24"/>
          <w:szCs w:val="24"/>
          <w:lang w:eastAsia="en-US"/>
        </w:rPr>
        <w:t xml:space="preserve">wellbeing </w:t>
      </w:r>
      <w:r w:rsidR="002D4A91" w:rsidRPr="007F78C0">
        <w:rPr>
          <w:rFonts w:ascii="Arial" w:eastAsia="Courier New" w:hAnsi="Arial" w:cs="Arial"/>
          <w:sz w:val="24"/>
          <w:szCs w:val="24"/>
          <w:lang w:eastAsia="en-US"/>
        </w:rPr>
        <w:t>infrastructure</w:t>
      </w:r>
      <w:r w:rsidRPr="007F78C0">
        <w:rPr>
          <w:rFonts w:ascii="Arial" w:eastAsia="Courier New" w:hAnsi="Arial" w:cs="Arial"/>
          <w:sz w:val="24"/>
          <w:szCs w:val="24"/>
          <w:lang w:eastAsia="en-US"/>
        </w:rPr>
        <w:t xml:space="preserve"> is dependent on </w:t>
      </w:r>
      <w:r w:rsidR="00BE2D55" w:rsidRPr="007F78C0">
        <w:rPr>
          <w:rFonts w:ascii="Arial" w:eastAsia="Courier New" w:hAnsi="Arial" w:cs="Arial"/>
          <w:sz w:val="24"/>
          <w:szCs w:val="24"/>
          <w:lang w:eastAsia="en-US"/>
        </w:rPr>
        <w:t>location</w:t>
      </w:r>
      <w:r w:rsidR="00AC1092">
        <w:rPr>
          <w:rFonts w:ascii="Arial" w:eastAsia="Courier New" w:hAnsi="Arial" w:cs="Arial"/>
          <w:sz w:val="24"/>
          <w:szCs w:val="24"/>
          <w:lang w:eastAsia="en-US"/>
        </w:rPr>
        <w:t>-</w:t>
      </w:r>
      <w:r w:rsidR="00BE2D55" w:rsidRPr="007F78C0">
        <w:rPr>
          <w:rFonts w:ascii="Arial" w:eastAsia="Courier New" w:hAnsi="Arial" w:cs="Arial"/>
          <w:sz w:val="24"/>
          <w:szCs w:val="24"/>
          <w:lang w:eastAsia="en-US"/>
        </w:rPr>
        <w:t xml:space="preserve">specific factors. In the case of realignment/widening and overtaking opportunities, which are more likely to be located on sections of the trunk road network </w:t>
      </w:r>
      <w:r w:rsidR="00A43602" w:rsidRPr="007F78C0">
        <w:rPr>
          <w:rFonts w:ascii="Arial" w:eastAsia="Courier New" w:hAnsi="Arial" w:cs="Arial"/>
          <w:sz w:val="24"/>
          <w:szCs w:val="24"/>
          <w:lang w:eastAsia="en-US"/>
        </w:rPr>
        <w:lastRenderedPageBreak/>
        <w:t xml:space="preserve">located in rural areas, a neutral impact is </w:t>
      </w:r>
      <w:r w:rsidR="00507872" w:rsidRPr="007F78C0">
        <w:rPr>
          <w:rFonts w:ascii="Arial" w:eastAsia="Courier New" w:hAnsi="Arial" w:cs="Arial"/>
          <w:sz w:val="24"/>
          <w:szCs w:val="24"/>
          <w:lang w:eastAsia="en-US"/>
        </w:rPr>
        <w:t>anticipated. Where junction improvements are considered in</w:t>
      </w:r>
      <w:r w:rsidR="0029078F">
        <w:rPr>
          <w:rFonts w:ascii="Arial" w:eastAsia="Courier New" w:hAnsi="Arial" w:cs="Arial"/>
          <w:sz w:val="24"/>
          <w:szCs w:val="24"/>
          <w:lang w:eastAsia="en-US"/>
        </w:rPr>
        <w:t>,</w:t>
      </w:r>
      <w:r w:rsidR="00507872" w:rsidRPr="007F78C0">
        <w:rPr>
          <w:rFonts w:ascii="Arial" w:eastAsia="Courier New" w:hAnsi="Arial" w:cs="Arial"/>
          <w:sz w:val="24"/>
          <w:szCs w:val="24"/>
          <w:lang w:eastAsia="en-US"/>
        </w:rPr>
        <w:t xml:space="preserve"> or within</w:t>
      </w:r>
      <w:r w:rsidR="0029078F">
        <w:rPr>
          <w:rFonts w:ascii="Arial" w:eastAsia="Courier New" w:hAnsi="Arial" w:cs="Arial"/>
          <w:sz w:val="24"/>
          <w:szCs w:val="24"/>
          <w:lang w:eastAsia="en-US"/>
        </w:rPr>
        <w:t>,</w:t>
      </w:r>
      <w:r w:rsidR="00507872" w:rsidRPr="007F78C0">
        <w:rPr>
          <w:rFonts w:ascii="Arial" w:eastAsia="Courier New" w:hAnsi="Arial" w:cs="Arial"/>
          <w:sz w:val="24"/>
          <w:szCs w:val="24"/>
          <w:lang w:eastAsia="en-US"/>
        </w:rPr>
        <w:t xml:space="preserve"> the vicinity of urban areas</w:t>
      </w:r>
      <w:r w:rsidR="0032306C">
        <w:rPr>
          <w:rFonts w:ascii="Arial" w:eastAsia="Courier New" w:hAnsi="Arial" w:cs="Arial"/>
          <w:sz w:val="24"/>
          <w:szCs w:val="24"/>
          <w:lang w:eastAsia="en-US"/>
        </w:rPr>
        <w:t xml:space="preserve"> and</w:t>
      </w:r>
      <w:r w:rsidR="00507872" w:rsidRPr="007F78C0">
        <w:rPr>
          <w:rFonts w:ascii="Arial" w:eastAsia="Courier New" w:hAnsi="Arial" w:cs="Arial"/>
          <w:sz w:val="24"/>
          <w:szCs w:val="24"/>
          <w:lang w:eastAsia="en-US"/>
        </w:rPr>
        <w:t xml:space="preserve"> </w:t>
      </w:r>
      <w:r w:rsidR="009D7D7E" w:rsidRPr="007F78C0">
        <w:rPr>
          <w:rFonts w:ascii="Arial" w:eastAsia="Courier New" w:hAnsi="Arial" w:cs="Arial"/>
          <w:sz w:val="24"/>
          <w:szCs w:val="24"/>
          <w:lang w:eastAsia="en-US"/>
        </w:rPr>
        <w:t xml:space="preserve">current traffic volumes or junction layouts create barriers to </w:t>
      </w:r>
      <w:r w:rsidR="0032306C">
        <w:rPr>
          <w:rFonts w:ascii="Arial" w:eastAsia="Courier New" w:hAnsi="Arial" w:cs="Arial"/>
          <w:sz w:val="24"/>
          <w:szCs w:val="24"/>
          <w:lang w:eastAsia="en-US"/>
        </w:rPr>
        <w:t xml:space="preserve">sustainable </w:t>
      </w:r>
      <w:r w:rsidR="009D7D7E" w:rsidRPr="007F78C0">
        <w:rPr>
          <w:rFonts w:ascii="Arial" w:eastAsia="Courier New" w:hAnsi="Arial" w:cs="Arial"/>
          <w:sz w:val="24"/>
          <w:szCs w:val="24"/>
          <w:lang w:eastAsia="en-US"/>
        </w:rPr>
        <w:t>travel</w:t>
      </w:r>
      <w:r w:rsidR="0032306C">
        <w:rPr>
          <w:rFonts w:ascii="Arial" w:eastAsia="Courier New" w:hAnsi="Arial" w:cs="Arial"/>
          <w:sz w:val="24"/>
          <w:szCs w:val="24"/>
          <w:lang w:eastAsia="en-US"/>
        </w:rPr>
        <w:t>,</w:t>
      </w:r>
      <w:r w:rsidR="009D7D7E" w:rsidRPr="007F78C0">
        <w:rPr>
          <w:rFonts w:ascii="Arial" w:eastAsia="Courier New" w:hAnsi="Arial" w:cs="Arial"/>
          <w:sz w:val="24"/>
          <w:szCs w:val="24"/>
          <w:lang w:eastAsia="en-US"/>
        </w:rPr>
        <w:t xml:space="preserve"> complementary bus priority and active travel measures</w:t>
      </w:r>
      <w:r w:rsidR="00576296">
        <w:rPr>
          <w:rFonts w:ascii="Arial" w:eastAsia="Courier New" w:hAnsi="Arial" w:cs="Arial"/>
          <w:sz w:val="24"/>
          <w:szCs w:val="24"/>
          <w:lang w:eastAsia="en-US"/>
        </w:rPr>
        <w:t>, which are not part of this recommendation,</w:t>
      </w:r>
      <w:r w:rsidR="009D7D7E" w:rsidRPr="007F78C0">
        <w:rPr>
          <w:rFonts w:ascii="Arial" w:eastAsia="Courier New" w:hAnsi="Arial" w:cs="Arial"/>
          <w:sz w:val="24"/>
          <w:szCs w:val="24"/>
          <w:lang w:eastAsia="en-US"/>
        </w:rPr>
        <w:t xml:space="preserve"> </w:t>
      </w:r>
      <w:r w:rsidR="00144990">
        <w:rPr>
          <w:rFonts w:ascii="Arial" w:eastAsia="Courier New" w:hAnsi="Arial" w:cs="Arial"/>
          <w:sz w:val="24"/>
          <w:szCs w:val="24"/>
          <w:lang w:eastAsia="en-US"/>
        </w:rPr>
        <w:t xml:space="preserve">may be able to </w:t>
      </w:r>
      <w:r w:rsidR="009D7D7E" w:rsidRPr="007F78C0">
        <w:rPr>
          <w:rFonts w:ascii="Arial" w:eastAsia="Courier New" w:hAnsi="Arial" w:cs="Arial"/>
          <w:sz w:val="24"/>
          <w:szCs w:val="24"/>
          <w:lang w:eastAsia="en-US"/>
        </w:rPr>
        <w:t xml:space="preserve">be included </w:t>
      </w:r>
      <w:r w:rsidR="00C671DA">
        <w:rPr>
          <w:rFonts w:ascii="Arial" w:eastAsia="Courier New" w:hAnsi="Arial" w:cs="Arial"/>
          <w:sz w:val="24"/>
          <w:szCs w:val="24"/>
          <w:lang w:eastAsia="en-US"/>
        </w:rPr>
        <w:t>to</w:t>
      </w:r>
      <w:r w:rsidR="009D7D7E" w:rsidRPr="007F78C0">
        <w:rPr>
          <w:rFonts w:ascii="Arial" w:eastAsia="Courier New" w:hAnsi="Arial" w:cs="Arial"/>
          <w:sz w:val="24"/>
          <w:szCs w:val="24"/>
          <w:lang w:eastAsia="en-US"/>
        </w:rPr>
        <w:t xml:space="preserve"> enhanced access to </w:t>
      </w:r>
      <w:r w:rsidR="00E10C41" w:rsidRPr="007F78C0">
        <w:rPr>
          <w:rFonts w:ascii="Arial" w:eastAsia="Courier New" w:hAnsi="Arial" w:cs="Arial"/>
          <w:sz w:val="24"/>
          <w:szCs w:val="24"/>
          <w:lang w:eastAsia="en-US"/>
        </w:rPr>
        <w:t xml:space="preserve">health and wellbeing </w:t>
      </w:r>
      <w:r w:rsidR="00E10C41" w:rsidRPr="00674A6F">
        <w:rPr>
          <w:rFonts w:ascii="Arial" w:eastAsia="Courier New" w:hAnsi="Arial" w:cs="Arial"/>
          <w:sz w:val="24"/>
          <w:szCs w:val="24"/>
          <w:lang w:eastAsia="en-US"/>
        </w:rPr>
        <w:t>infrastructure, with a minor positive impact</w:t>
      </w:r>
      <w:r w:rsidR="007F78C0" w:rsidRPr="00674A6F">
        <w:rPr>
          <w:rFonts w:ascii="Arial" w:eastAsia="Courier New" w:hAnsi="Arial" w:cs="Arial"/>
          <w:sz w:val="24"/>
          <w:szCs w:val="24"/>
          <w:lang w:eastAsia="en-US"/>
        </w:rPr>
        <w:t xml:space="preserve"> anticipated</w:t>
      </w:r>
      <w:r w:rsidR="009D7D7E" w:rsidRPr="00674A6F">
        <w:rPr>
          <w:rFonts w:ascii="Arial" w:eastAsia="Courier New" w:hAnsi="Arial" w:cs="Arial"/>
          <w:sz w:val="24"/>
          <w:szCs w:val="24"/>
          <w:lang w:eastAsia="en-US"/>
        </w:rPr>
        <w:t>.</w:t>
      </w:r>
    </w:p>
    <w:p w14:paraId="41E78E8F" w14:textId="04F4A6CB" w:rsidR="00796223" w:rsidRDefault="00796223"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E01EED">
        <w:rPr>
          <w:rFonts w:ascii="Arial" w:eastAsia="Courier New" w:hAnsi="Arial" w:cs="Arial"/>
          <w:sz w:val="24"/>
          <w:szCs w:val="24"/>
          <w:lang w:eastAsia="en-US"/>
        </w:rPr>
        <w:t xml:space="preserve">The </w:t>
      </w:r>
      <w:r w:rsidR="004065C8" w:rsidRPr="00E01EED">
        <w:rPr>
          <w:rFonts w:ascii="Arial" w:eastAsia="Courier New" w:hAnsi="Arial" w:cs="Arial"/>
          <w:sz w:val="24"/>
          <w:szCs w:val="24"/>
          <w:lang w:eastAsia="en-US"/>
        </w:rPr>
        <w:t xml:space="preserve">impact of the </w:t>
      </w:r>
      <w:r w:rsidR="00FD6A01">
        <w:rPr>
          <w:rFonts w:ascii="Arial" w:eastAsia="Courier New" w:hAnsi="Arial" w:cs="Arial"/>
          <w:sz w:val="24"/>
          <w:szCs w:val="24"/>
          <w:lang w:eastAsia="en-US"/>
        </w:rPr>
        <w:t>interventions</w:t>
      </w:r>
      <w:r w:rsidR="004065C8" w:rsidRPr="00E01EED">
        <w:rPr>
          <w:rFonts w:ascii="Arial" w:eastAsia="Courier New" w:hAnsi="Arial" w:cs="Arial"/>
          <w:sz w:val="24"/>
          <w:szCs w:val="24"/>
          <w:lang w:eastAsia="en-US"/>
        </w:rPr>
        <w:t xml:space="preserve"> in this recommendation on visual amenity is dependent on location</w:t>
      </w:r>
      <w:r w:rsidR="00764587">
        <w:rPr>
          <w:rFonts w:ascii="Arial" w:eastAsia="Courier New" w:hAnsi="Arial" w:cs="Arial"/>
          <w:sz w:val="24"/>
          <w:szCs w:val="24"/>
          <w:lang w:eastAsia="en-US"/>
        </w:rPr>
        <w:t>-</w:t>
      </w:r>
      <w:r w:rsidR="004065C8" w:rsidRPr="00E01EED">
        <w:rPr>
          <w:rFonts w:ascii="Arial" w:eastAsia="Courier New" w:hAnsi="Arial" w:cs="Arial"/>
          <w:sz w:val="24"/>
          <w:szCs w:val="24"/>
          <w:lang w:eastAsia="en-US"/>
        </w:rPr>
        <w:t>specific factors</w:t>
      </w:r>
      <w:r w:rsidR="00E33C2C" w:rsidRPr="00E01EED">
        <w:rPr>
          <w:rFonts w:ascii="Arial" w:eastAsia="Courier New" w:hAnsi="Arial" w:cs="Arial"/>
          <w:sz w:val="24"/>
          <w:szCs w:val="24"/>
          <w:lang w:eastAsia="en-US"/>
        </w:rPr>
        <w:t>. De</w:t>
      </w:r>
      <w:r w:rsidR="00F23A66" w:rsidRPr="00E01EED">
        <w:rPr>
          <w:rFonts w:ascii="Arial" w:eastAsia="Courier New" w:hAnsi="Arial" w:cs="Arial"/>
          <w:sz w:val="24"/>
          <w:szCs w:val="24"/>
          <w:lang w:eastAsia="en-US"/>
        </w:rPr>
        <w:t xml:space="preserve">tailed design of individual </w:t>
      </w:r>
      <w:r w:rsidR="00FD6A01">
        <w:rPr>
          <w:rFonts w:ascii="Arial" w:eastAsia="Courier New" w:hAnsi="Arial" w:cs="Arial"/>
          <w:sz w:val="24"/>
          <w:szCs w:val="24"/>
          <w:lang w:eastAsia="en-US"/>
        </w:rPr>
        <w:t>interventions</w:t>
      </w:r>
      <w:r w:rsidR="00F23A66" w:rsidRPr="00E01EED">
        <w:rPr>
          <w:rFonts w:ascii="Arial" w:eastAsia="Courier New" w:hAnsi="Arial" w:cs="Arial"/>
          <w:sz w:val="24"/>
          <w:szCs w:val="24"/>
          <w:lang w:eastAsia="en-US"/>
        </w:rPr>
        <w:t xml:space="preserve"> would be required to ascertain the likely impact on visual amenity.</w:t>
      </w:r>
    </w:p>
    <w:p w14:paraId="0F0ADEA4" w14:textId="1097E3F8" w:rsidR="005437AF" w:rsidRDefault="002A70A7"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Overall, t</w:t>
      </w:r>
      <w:r w:rsidR="005437AF" w:rsidRPr="005437AF">
        <w:rPr>
          <w:rFonts w:ascii="Arial" w:eastAsia="Courier New" w:hAnsi="Arial" w:cs="Arial"/>
          <w:sz w:val="24"/>
          <w:szCs w:val="24"/>
          <w:lang w:eastAsia="en-US"/>
        </w:rPr>
        <w:t xml:space="preserve">his recommendation </w:t>
      </w:r>
      <w:r w:rsidR="00D01C06">
        <w:rPr>
          <w:rFonts w:ascii="Arial" w:eastAsia="Courier New" w:hAnsi="Arial" w:cs="Arial"/>
          <w:sz w:val="24"/>
          <w:szCs w:val="24"/>
          <w:lang w:eastAsia="en-US"/>
        </w:rPr>
        <w:t xml:space="preserve">is expected to have </w:t>
      </w:r>
      <w:r w:rsidR="005437AF" w:rsidRPr="005437AF">
        <w:rPr>
          <w:rFonts w:ascii="Arial" w:eastAsia="Courier New" w:hAnsi="Arial" w:cs="Arial"/>
          <w:sz w:val="24"/>
          <w:szCs w:val="24"/>
          <w:lang w:eastAsia="en-US"/>
        </w:rPr>
        <w:t xml:space="preserve">a </w:t>
      </w:r>
      <w:r w:rsidR="00E666CB">
        <w:rPr>
          <w:rFonts w:ascii="Arial" w:eastAsia="Courier New" w:hAnsi="Arial" w:cs="Arial"/>
          <w:sz w:val="24"/>
          <w:szCs w:val="24"/>
          <w:lang w:eastAsia="en-US"/>
        </w:rPr>
        <w:t>m</w:t>
      </w:r>
      <w:r w:rsidR="002D597D">
        <w:rPr>
          <w:rFonts w:ascii="Arial" w:eastAsia="Courier New" w:hAnsi="Arial" w:cs="Arial"/>
          <w:sz w:val="24"/>
          <w:szCs w:val="24"/>
          <w:lang w:eastAsia="en-US"/>
        </w:rPr>
        <w:t>ajor</w:t>
      </w:r>
      <w:r w:rsidR="005437AF" w:rsidRPr="005437AF">
        <w:rPr>
          <w:rFonts w:ascii="Arial" w:eastAsia="Courier New" w:hAnsi="Arial" w:cs="Arial"/>
          <w:sz w:val="24"/>
          <w:szCs w:val="24"/>
          <w:lang w:eastAsia="en-US"/>
        </w:rPr>
        <w:t xml:space="preserve"> positive impact </w:t>
      </w:r>
      <w:r w:rsidR="00D01C06">
        <w:rPr>
          <w:rFonts w:ascii="Arial" w:eastAsia="Courier New" w:hAnsi="Arial" w:cs="Arial"/>
          <w:sz w:val="24"/>
          <w:szCs w:val="24"/>
          <w:lang w:eastAsia="en-US"/>
        </w:rPr>
        <w:t xml:space="preserve">against this criterion in </w:t>
      </w:r>
      <w:r w:rsidR="005437AF" w:rsidRPr="005437AF">
        <w:rPr>
          <w:rFonts w:ascii="Arial" w:eastAsia="Courier New" w:hAnsi="Arial" w:cs="Arial"/>
          <w:sz w:val="24"/>
          <w:szCs w:val="24"/>
          <w:lang w:eastAsia="en-US"/>
        </w:rPr>
        <w:t xml:space="preserve">both the </w:t>
      </w:r>
      <w:r>
        <w:rPr>
          <w:rFonts w:ascii="Arial" w:eastAsia="Courier New" w:hAnsi="Arial" w:cs="Arial"/>
          <w:sz w:val="24"/>
          <w:szCs w:val="24"/>
          <w:lang w:eastAsia="en-US"/>
        </w:rPr>
        <w:t>L</w:t>
      </w:r>
      <w:r w:rsidR="005437AF" w:rsidRPr="005437AF">
        <w:rPr>
          <w:rFonts w:ascii="Arial" w:eastAsia="Courier New" w:hAnsi="Arial" w:cs="Arial"/>
          <w:sz w:val="24"/>
          <w:szCs w:val="24"/>
          <w:lang w:eastAsia="en-US"/>
        </w:rPr>
        <w:t xml:space="preserve">ow and </w:t>
      </w:r>
      <w:r>
        <w:rPr>
          <w:rFonts w:ascii="Arial" w:eastAsia="Courier New" w:hAnsi="Arial" w:cs="Arial"/>
          <w:sz w:val="24"/>
          <w:szCs w:val="24"/>
          <w:lang w:eastAsia="en-US"/>
        </w:rPr>
        <w:t>H</w:t>
      </w:r>
      <w:r w:rsidR="005437AF" w:rsidRPr="005437AF">
        <w:rPr>
          <w:rFonts w:ascii="Arial" w:eastAsia="Courier New" w:hAnsi="Arial" w:cs="Arial"/>
          <w:sz w:val="24"/>
          <w:szCs w:val="24"/>
          <w:lang w:eastAsia="en-US"/>
        </w:rPr>
        <w:t>igh scenarios</w:t>
      </w:r>
      <w:r w:rsidR="00D01C06">
        <w:rPr>
          <w:rFonts w:ascii="Arial" w:eastAsia="Courier New" w:hAnsi="Arial" w:cs="Arial"/>
          <w:sz w:val="24"/>
          <w:szCs w:val="24"/>
          <w:lang w:eastAsia="en-US"/>
        </w:rPr>
        <w:t>.</w:t>
      </w:r>
      <w:r w:rsidR="00BC25B2">
        <w:rPr>
          <w:rFonts w:ascii="Arial" w:eastAsia="Courier New" w:hAnsi="Arial" w:cs="Arial"/>
          <w:sz w:val="24"/>
          <w:szCs w:val="24"/>
          <w:lang w:eastAsia="en-US"/>
        </w:rPr>
        <w:t xml:space="preserve"> </w:t>
      </w:r>
    </w:p>
    <w:p w14:paraId="64921811" w14:textId="692F59AE" w:rsidR="00BF5DF5" w:rsidRDefault="00BF5DF5">
      <w:pPr>
        <w:rPr>
          <w:rFonts w:ascii="Arial" w:eastAsia="Courier New" w:hAnsi="Arial" w:cs="Arial"/>
          <w:sz w:val="24"/>
          <w:szCs w:val="24"/>
          <w:lang w:eastAsia="en-US"/>
        </w:rPr>
      </w:pPr>
    </w:p>
    <w:p w14:paraId="169223DF" w14:textId="065D8F1D" w:rsidR="009475F2" w:rsidRPr="00537A75"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 xml:space="preserve">4. </w:t>
      </w:r>
      <w:r w:rsidR="009475F2" w:rsidRPr="00537A75">
        <w:t>Economy</w:t>
      </w:r>
    </w:p>
    <w:p w14:paraId="0333D62F" w14:textId="2D10346D" w:rsidR="00ED59AE" w:rsidRDefault="00133B12"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133B12">
        <w:rPr>
          <w:noProof/>
        </w:rPr>
        <w:drawing>
          <wp:inline distT="0" distB="0" distL="0" distR="0" wp14:anchorId="2F47A310" wp14:editId="70983E65">
            <wp:extent cx="6115050" cy="679450"/>
            <wp:effectExtent l="0" t="0" r="0" b="63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1B51EB1E" w14:textId="24A4124A" w:rsidR="00605405" w:rsidRDefault="00605405"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Sa</w:t>
      </w:r>
      <w:r w:rsidRPr="00605405">
        <w:rPr>
          <w:rFonts w:ascii="Arial" w:eastAsia="Courier New" w:hAnsi="Arial" w:cs="Arial"/>
          <w:sz w:val="24"/>
          <w:szCs w:val="24"/>
          <w:lang w:eastAsia="en-US"/>
        </w:rPr>
        <w:t>fety improvements could help support existing local and regional econo</w:t>
      </w:r>
      <w:r>
        <w:rPr>
          <w:rFonts w:ascii="Arial" w:eastAsia="Courier New" w:hAnsi="Arial" w:cs="Arial"/>
          <w:sz w:val="24"/>
          <w:szCs w:val="24"/>
          <w:lang w:eastAsia="en-US"/>
        </w:rPr>
        <w:t>mies</w:t>
      </w:r>
      <w:r w:rsidRPr="00605405">
        <w:rPr>
          <w:rFonts w:ascii="Arial" w:eastAsia="Courier New" w:hAnsi="Arial" w:cs="Arial"/>
          <w:sz w:val="24"/>
          <w:szCs w:val="24"/>
          <w:lang w:eastAsia="en-US"/>
        </w:rPr>
        <w:t xml:space="preserve"> as well as </w:t>
      </w:r>
      <w:r w:rsidR="00980D86">
        <w:rPr>
          <w:rFonts w:ascii="Arial" w:eastAsia="Courier New" w:hAnsi="Arial" w:cs="Arial"/>
          <w:sz w:val="24"/>
          <w:szCs w:val="24"/>
          <w:lang w:eastAsia="en-US"/>
        </w:rPr>
        <w:t xml:space="preserve">support </w:t>
      </w:r>
      <w:r w:rsidRPr="00605405">
        <w:rPr>
          <w:rFonts w:ascii="Arial" w:eastAsia="Courier New" w:hAnsi="Arial" w:cs="Arial"/>
          <w:sz w:val="24"/>
          <w:szCs w:val="24"/>
          <w:lang w:eastAsia="en-US"/>
        </w:rPr>
        <w:t>potential future growth</w:t>
      </w:r>
      <w:r w:rsidR="00B9567C">
        <w:rPr>
          <w:rFonts w:ascii="Arial" w:eastAsia="Courier New" w:hAnsi="Arial" w:cs="Arial"/>
          <w:sz w:val="24"/>
          <w:szCs w:val="24"/>
          <w:lang w:eastAsia="en-US"/>
        </w:rPr>
        <w:t xml:space="preserve"> in key </w:t>
      </w:r>
      <w:r w:rsidR="00B9567C" w:rsidRPr="006A61D3">
        <w:rPr>
          <w:rFonts w:ascii="Arial" w:eastAsia="Courier New" w:hAnsi="Arial" w:cs="Arial"/>
          <w:sz w:val="24"/>
          <w:szCs w:val="24"/>
          <w:lang w:eastAsia="en-US"/>
        </w:rPr>
        <w:t>industries</w:t>
      </w:r>
      <w:r w:rsidR="006A61D3">
        <w:rPr>
          <w:rFonts w:ascii="Arial" w:eastAsia="Courier New" w:hAnsi="Arial" w:cs="Arial"/>
          <w:sz w:val="24"/>
          <w:szCs w:val="24"/>
          <w:lang w:eastAsia="en-US"/>
        </w:rPr>
        <w:t>,</w:t>
      </w:r>
      <w:r w:rsidR="006A61D3" w:rsidRPr="00E01EED">
        <w:rPr>
          <w:rFonts w:ascii="Arial" w:hAnsi="Arial" w:cs="Arial"/>
          <w:sz w:val="24"/>
          <w:szCs w:val="24"/>
        </w:rPr>
        <w:t xml:space="preserve"> through a more reliable and resilient trunk road and motorway network</w:t>
      </w:r>
      <w:r w:rsidRPr="006A61D3">
        <w:rPr>
          <w:rFonts w:ascii="Arial" w:eastAsia="Courier New" w:hAnsi="Arial" w:cs="Arial"/>
          <w:sz w:val="24"/>
          <w:szCs w:val="24"/>
          <w:lang w:eastAsia="en-US"/>
        </w:rPr>
        <w:t>.</w:t>
      </w:r>
      <w:r w:rsidR="00EA1737" w:rsidRPr="006A61D3">
        <w:rPr>
          <w:rFonts w:ascii="Arial" w:eastAsia="Courier New" w:hAnsi="Arial" w:cs="Arial"/>
          <w:sz w:val="24"/>
          <w:szCs w:val="24"/>
          <w:lang w:eastAsia="en-US"/>
        </w:rPr>
        <w:t xml:space="preserve"> For examp</w:t>
      </w:r>
      <w:r w:rsidR="00EA1737" w:rsidRPr="00EA1737">
        <w:rPr>
          <w:rFonts w:ascii="Arial" w:eastAsia="Courier New" w:hAnsi="Arial" w:cs="Arial"/>
          <w:sz w:val="24"/>
          <w:szCs w:val="24"/>
          <w:lang w:eastAsia="en-US"/>
        </w:rPr>
        <w:t xml:space="preserve">le, </w:t>
      </w:r>
      <w:r w:rsidR="00EA1737">
        <w:rPr>
          <w:rFonts w:ascii="Arial" w:eastAsia="Courier New" w:hAnsi="Arial" w:cs="Arial"/>
          <w:sz w:val="24"/>
          <w:szCs w:val="24"/>
          <w:lang w:eastAsia="en-US"/>
        </w:rPr>
        <w:t>certain areas of the country ar</w:t>
      </w:r>
      <w:r w:rsidR="002462C1">
        <w:rPr>
          <w:rFonts w:ascii="Arial" w:eastAsia="Courier New" w:hAnsi="Arial" w:cs="Arial"/>
          <w:sz w:val="24"/>
          <w:szCs w:val="24"/>
          <w:lang w:eastAsia="en-US"/>
        </w:rPr>
        <w:t>e</w:t>
      </w:r>
      <w:r w:rsidR="00EA1737" w:rsidRPr="00EA1737">
        <w:rPr>
          <w:rFonts w:ascii="Arial" w:eastAsia="Courier New" w:hAnsi="Arial" w:cs="Arial"/>
          <w:sz w:val="24"/>
          <w:szCs w:val="24"/>
          <w:lang w:eastAsia="en-US"/>
        </w:rPr>
        <w:t xml:space="preserve"> well positioned to take advantage of substantial renewable energy resources from wind, wave and tidal, and with this ha</w:t>
      </w:r>
      <w:r w:rsidR="002462C1">
        <w:rPr>
          <w:rFonts w:ascii="Arial" w:eastAsia="Courier New" w:hAnsi="Arial" w:cs="Arial"/>
          <w:sz w:val="24"/>
          <w:szCs w:val="24"/>
          <w:lang w:eastAsia="en-US"/>
        </w:rPr>
        <w:t>ve</w:t>
      </w:r>
      <w:r w:rsidR="00EA1737" w:rsidRPr="00EA1737">
        <w:rPr>
          <w:rFonts w:ascii="Arial" w:eastAsia="Courier New" w:hAnsi="Arial" w:cs="Arial"/>
          <w:sz w:val="24"/>
          <w:szCs w:val="24"/>
          <w:lang w:eastAsia="en-US"/>
        </w:rPr>
        <w:t xml:space="preserve"> a key role in delivering green energy requirements for Scotland. With many renewable projects located in rural areas, </w:t>
      </w:r>
      <w:r w:rsidR="005A25CF">
        <w:rPr>
          <w:rFonts w:ascii="Arial" w:eastAsia="Courier New" w:hAnsi="Arial" w:cs="Arial"/>
          <w:sz w:val="24"/>
          <w:szCs w:val="24"/>
          <w:lang w:eastAsia="en-US"/>
        </w:rPr>
        <w:t xml:space="preserve">the </w:t>
      </w:r>
      <w:r w:rsidR="00FD6A01">
        <w:rPr>
          <w:rFonts w:ascii="Arial" w:eastAsia="Courier New" w:hAnsi="Arial" w:cs="Arial"/>
          <w:sz w:val="24"/>
          <w:szCs w:val="24"/>
          <w:lang w:eastAsia="en-US"/>
        </w:rPr>
        <w:t>interventions</w:t>
      </w:r>
      <w:r w:rsidR="005A25CF">
        <w:rPr>
          <w:rFonts w:ascii="Arial" w:eastAsia="Courier New" w:hAnsi="Arial" w:cs="Arial"/>
          <w:sz w:val="24"/>
          <w:szCs w:val="24"/>
          <w:lang w:eastAsia="en-US"/>
        </w:rPr>
        <w:t xml:space="preserve"> within this recommendation</w:t>
      </w:r>
      <w:r w:rsidR="00477D6A">
        <w:rPr>
          <w:rFonts w:ascii="Arial" w:eastAsia="Courier New" w:hAnsi="Arial" w:cs="Arial"/>
          <w:sz w:val="24"/>
          <w:szCs w:val="24"/>
          <w:lang w:eastAsia="en-US"/>
        </w:rPr>
        <w:t xml:space="preserve">, whilst </w:t>
      </w:r>
      <w:r w:rsidR="001B11E4">
        <w:rPr>
          <w:rFonts w:ascii="Arial" w:eastAsia="Courier New" w:hAnsi="Arial" w:cs="Arial"/>
          <w:sz w:val="24"/>
          <w:szCs w:val="24"/>
          <w:lang w:eastAsia="en-US"/>
        </w:rPr>
        <w:t xml:space="preserve">focussed on </w:t>
      </w:r>
      <w:r w:rsidR="00EA1737" w:rsidRPr="00EA1737">
        <w:rPr>
          <w:rFonts w:ascii="Arial" w:eastAsia="Courier New" w:hAnsi="Arial" w:cs="Arial"/>
          <w:sz w:val="24"/>
          <w:szCs w:val="24"/>
          <w:lang w:eastAsia="en-US"/>
        </w:rPr>
        <w:t>address</w:t>
      </w:r>
      <w:r w:rsidR="001B11E4">
        <w:rPr>
          <w:rFonts w:ascii="Arial" w:eastAsia="Courier New" w:hAnsi="Arial" w:cs="Arial"/>
          <w:sz w:val="24"/>
          <w:szCs w:val="24"/>
          <w:lang w:eastAsia="en-US"/>
        </w:rPr>
        <w:t>ing</w:t>
      </w:r>
      <w:r w:rsidR="00EA1737" w:rsidRPr="00EA1737">
        <w:rPr>
          <w:rFonts w:ascii="Arial" w:eastAsia="Courier New" w:hAnsi="Arial" w:cs="Arial"/>
          <w:sz w:val="24"/>
          <w:szCs w:val="24"/>
          <w:lang w:eastAsia="en-US"/>
        </w:rPr>
        <w:t xml:space="preserve"> safety problems</w:t>
      </w:r>
      <w:r w:rsidR="00477D6A">
        <w:rPr>
          <w:rFonts w:ascii="Arial" w:eastAsia="Courier New" w:hAnsi="Arial" w:cs="Arial"/>
          <w:sz w:val="24"/>
          <w:szCs w:val="24"/>
          <w:lang w:eastAsia="en-US"/>
        </w:rPr>
        <w:t>,</w:t>
      </w:r>
      <w:r w:rsidR="00EA1737" w:rsidRPr="00EA1737">
        <w:rPr>
          <w:rFonts w:ascii="Arial" w:eastAsia="Courier New" w:hAnsi="Arial" w:cs="Arial"/>
          <w:sz w:val="24"/>
          <w:szCs w:val="24"/>
          <w:lang w:eastAsia="en-US"/>
        </w:rPr>
        <w:t xml:space="preserve"> could potentially help support growth in the renewables industry</w:t>
      </w:r>
      <w:r w:rsidR="00CA0669">
        <w:rPr>
          <w:rFonts w:ascii="Arial" w:eastAsia="Courier New" w:hAnsi="Arial" w:cs="Arial"/>
          <w:sz w:val="24"/>
          <w:szCs w:val="24"/>
          <w:lang w:eastAsia="en-US"/>
        </w:rPr>
        <w:t xml:space="preserve"> by improving the standard of carriageway at specific locations</w:t>
      </w:r>
      <w:r w:rsidR="00EA1737" w:rsidRPr="00EA1737">
        <w:rPr>
          <w:rFonts w:ascii="Arial" w:eastAsia="Courier New" w:hAnsi="Arial" w:cs="Arial"/>
          <w:sz w:val="24"/>
          <w:szCs w:val="24"/>
          <w:lang w:eastAsia="en-US"/>
        </w:rPr>
        <w:t xml:space="preserve">. </w:t>
      </w:r>
      <w:r w:rsidR="00EA242C">
        <w:rPr>
          <w:rFonts w:ascii="Arial" w:eastAsia="Courier New" w:hAnsi="Arial" w:cs="Arial"/>
          <w:sz w:val="24"/>
          <w:szCs w:val="24"/>
          <w:lang w:eastAsia="en-US"/>
        </w:rPr>
        <w:t xml:space="preserve">Other sectors </w:t>
      </w:r>
      <w:r w:rsidR="00CD2219">
        <w:rPr>
          <w:rFonts w:ascii="Arial" w:eastAsia="Courier New" w:hAnsi="Arial" w:cs="Arial"/>
          <w:sz w:val="24"/>
          <w:szCs w:val="24"/>
          <w:lang w:eastAsia="en-US"/>
        </w:rPr>
        <w:t>operati</w:t>
      </w:r>
      <w:r w:rsidR="0079222E">
        <w:rPr>
          <w:rFonts w:ascii="Arial" w:eastAsia="Courier New" w:hAnsi="Arial" w:cs="Arial"/>
          <w:sz w:val="24"/>
          <w:szCs w:val="24"/>
          <w:lang w:eastAsia="en-US"/>
        </w:rPr>
        <w:t>ng in these parts of the country</w:t>
      </w:r>
      <w:r w:rsidR="00EA242C">
        <w:rPr>
          <w:rFonts w:ascii="Arial" w:eastAsia="Courier New" w:hAnsi="Arial" w:cs="Arial"/>
          <w:sz w:val="24"/>
          <w:szCs w:val="24"/>
          <w:lang w:eastAsia="en-US"/>
        </w:rPr>
        <w:t xml:space="preserve"> that could benefit from this recommendation include t</w:t>
      </w:r>
      <w:r w:rsidR="005547AF" w:rsidRPr="00E01EED">
        <w:rPr>
          <w:rFonts w:ascii="Arial" w:eastAsia="Courier New" w:hAnsi="Arial" w:cs="Arial"/>
          <w:sz w:val="24"/>
          <w:szCs w:val="24"/>
          <w:lang w:eastAsia="en-US"/>
        </w:rPr>
        <w:t>he o</w:t>
      </w:r>
      <w:r w:rsidR="00A93CD7" w:rsidRPr="00E01EED">
        <w:rPr>
          <w:rFonts w:ascii="Arial" w:eastAsia="Courier New" w:hAnsi="Arial" w:cs="Arial"/>
          <w:sz w:val="24"/>
          <w:szCs w:val="24"/>
          <w:lang w:eastAsia="en-US"/>
        </w:rPr>
        <w:t xml:space="preserve">il and gas </w:t>
      </w:r>
      <w:r w:rsidR="00B4640D" w:rsidRPr="00E01EED">
        <w:rPr>
          <w:rFonts w:ascii="Arial" w:eastAsia="Courier New" w:hAnsi="Arial" w:cs="Arial"/>
          <w:sz w:val="24"/>
          <w:szCs w:val="24"/>
          <w:lang w:eastAsia="en-US"/>
        </w:rPr>
        <w:t xml:space="preserve">and tourism </w:t>
      </w:r>
      <w:r w:rsidR="005547AF" w:rsidRPr="00E01EED">
        <w:rPr>
          <w:rFonts w:ascii="Arial" w:eastAsia="Courier New" w:hAnsi="Arial" w:cs="Arial"/>
          <w:sz w:val="24"/>
          <w:szCs w:val="24"/>
          <w:lang w:eastAsia="en-US"/>
        </w:rPr>
        <w:t>industry</w:t>
      </w:r>
      <w:r w:rsidR="00B4640D" w:rsidRPr="00E01EED">
        <w:rPr>
          <w:rFonts w:ascii="Arial" w:eastAsia="Courier New" w:hAnsi="Arial" w:cs="Arial"/>
          <w:sz w:val="24"/>
          <w:szCs w:val="24"/>
          <w:lang w:eastAsia="en-US"/>
        </w:rPr>
        <w:t xml:space="preserve">. </w:t>
      </w:r>
      <w:r w:rsidR="00CC6B54">
        <w:rPr>
          <w:rFonts w:ascii="Arial" w:eastAsia="Courier New" w:hAnsi="Arial" w:cs="Arial"/>
          <w:sz w:val="24"/>
          <w:szCs w:val="24"/>
          <w:lang w:eastAsia="en-US"/>
        </w:rPr>
        <w:t>The offshore economy</w:t>
      </w:r>
      <w:r w:rsidR="005547AF" w:rsidRPr="00E01EED">
        <w:rPr>
          <w:rFonts w:ascii="Arial" w:eastAsia="Courier New" w:hAnsi="Arial" w:cs="Arial"/>
          <w:sz w:val="24"/>
          <w:szCs w:val="24"/>
          <w:lang w:eastAsia="en-US"/>
        </w:rPr>
        <w:t xml:space="preserve"> </w:t>
      </w:r>
      <w:r w:rsidR="00A93CD7" w:rsidRPr="00E01EED">
        <w:rPr>
          <w:rFonts w:ascii="Arial" w:eastAsia="Courier New" w:hAnsi="Arial" w:cs="Arial"/>
          <w:sz w:val="24"/>
          <w:szCs w:val="24"/>
          <w:lang w:eastAsia="en-US"/>
        </w:rPr>
        <w:t xml:space="preserve">remains a key sector </w:t>
      </w:r>
      <w:r w:rsidR="000E65B0" w:rsidRPr="00E01EED">
        <w:rPr>
          <w:rFonts w:ascii="Arial" w:eastAsia="Courier New" w:hAnsi="Arial" w:cs="Arial"/>
          <w:sz w:val="24"/>
          <w:szCs w:val="24"/>
          <w:lang w:eastAsia="en-US"/>
        </w:rPr>
        <w:t>particularly</w:t>
      </w:r>
      <w:r w:rsidR="00A93CD7" w:rsidRPr="00E01EED">
        <w:rPr>
          <w:rFonts w:ascii="Arial" w:eastAsia="Courier New" w:hAnsi="Arial" w:cs="Arial"/>
          <w:sz w:val="24"/>
          <w:szCs w:val="24"/>
          <w:lang w:eastAsia="en-US"/>
        </w:rPr>
        <w:t xml:space="preserve"> </w:t>
      </w:r>
      <w:r w:rsidR="005547AF" w:rsidRPr="00E01EED">
        <w:rPr>
          <w:rFonts w:ascii="Arial" w:eastAsia="Courier New" w:hAnsi="Arial" w:cs="Arial"/>
          <w:sz w:val="24"/>
          <w:szCs w:val="24"/>
          <w:lang w:eastAsia="en-US"/>
        </w:rPr>
        <w:t>i</w:t>
      </w:r>
      <w:r w:rsidR="00A93CD7" w:rsidRPr="00E01EED">
        <w:rPr>
          <w:rFonts w:ascii="Arial" w:eastAsia="Courier New" w:hAnsi="Arial" w:cs="Arial"/>
          <w:sz w:val="24"/>
          <w:szCs w:val="24"/>
          <w:lang w:eastAsia="en-US"/>
        </w:rPr>
        <w:t xml:space="preserve">n the north east of the country and a reliable, resilient </w:t>
      </w:r>
      <w:r w:rsidR="000E65B0" w:rsidRPr="00E01EED">
        <w:rPr>
          <w:rFonts w:ascii="Arial" w:eastAsia="Courier New" w:hAnsi="Arial" w:cs="Arial"/>
          <w:sz w:val="24"/>
          <w:szCs w:val="24"/>
          <w:lang w:eastAsia="en-US"/>
        </w:rPr>
        <w:t xml:space="preserve">trunk road network is important in maintaining </w:t>
      </w:r>
      <w:r w:rsidR="005547AF" w:rsidRPr="00E01EED">
        <w:rPr>
          <w:rFonts w:ascii="Arial" w:eastAsia="Courier New" w:hAnsi="Arial" w:cs="Arial"/>
          <w:sz w:val="24"/>
          <w:szCs w:val="24"/>
          <w:lang w:eastAsia="en-US"/>
        </w:rPr>
        <w:t>access for fut</w:t>
      </w:r>
      <w:r w:rsidR="00F80794" w:rsidRPr="00E01EED">
        <w:rPr>
          <w:rFonts w:ascii="Arial" w:eastAsia="Courier New" w:hAnsi="Arial" w:cs="Arial"/>
          <w:sz w:val="24"/>
          <w:szCs w:val="24"/>
          <w:lang w:eastAsia="en-US"/>
        </w:rPr>
        <w:t>ure developments</w:t>
      </w:r>
      <w:r w:rsidR="00586B51" w:rsidRPr="00E01EED">
        <w:rPr>
          <w:rFonts w:ascii="Arial" w:eastAsia="Courier New" w:hAnsi="Arial" w:cs="Arial"/>
          <w:sz w:val="24"/>
          <w:szCs w:val="24"/>
          <w:lang w:eastAsia="en-US"/>
        </w:rPr>
        <w:t xml:space="preserve"> within th</w:t>
      </w:r>
      <w:r w:rsidR="00CC6B54">
        <w:rPr>
          <w:rFonts w:ascii="Arial" w:eastAsia="Courier New" w:hAnsi="Arial" w:cs="Arial"/>
          <w:sz w:val="24"/>
          <w:szCs w:val="24"/>
          <w:lang w:eastAsia="en-US"/>
        </w:rPr>
        <w:t>is sector</w:t>
      </w:r>
      <w:r w:rsidR="00F80794" w:rsidRPr="00E01EED">
        <w:rPr>
          <w:rFonts w:ascii="Arial" w:eastAsia="Courier New" w:hAnsi="Arial" w:cs="Arial"/>
          <w:sz w:val="24"/>
          <w:szCs w:val="24"/>
          <w:lang w:eastAsia="en-US"/>
        </w:rPr>
        <w:t xml:space="preserve">, including </w:t>
      </w:r>
      <w:r w:rsidR="001C4D86">
        <w:rPr>
          <w:rFonts w:ascii="Arial" w:eastAsia="Courier New" w:hAnsi="Arial" w:cs="Arial"/>
          <w:sz w:val="24"/>
          <w:szCs w:val="24"/>
          <w:lang w:eastAsia="en-US"/>
        </w:rPr>
        <w:t xml:space="preserve">the </w:t>
      </w:r>
      <w:r w:rsidR="00EC11A4" w:rsidRPr="00E01EED">
        <w:rPr>
          <w:rFonts w:ascii="Arial" w:eastAsia="Courier New" w:hAnsi="Arial" w:cs="Arial"/>
          <w:sz w:val="24"/>
          <w:szCs w:val="24"/>
          <w:lang w:eastAsia="en-US"/>
        </w:rPr>
        <w:t>decommissioning</w:t>
      </w:r>
      <w:r w:rsidR="00CC6B54">
        <w:rPr>
          <w:rFonts w:ascii="Arial" w:eastAsia="Courier New" w:hAnsi="Arial" w:cs="Arial"/>
          <w:sz w:val="24"/>
          <w:szCs w:val="24"/>
          <w:lang w:eastAsia="en-US"/>
        </w:rPr>
        <w:t xml:space="preserve"> </w:t>
      </w:r>
      <w:r w:rsidR="001C4D86">
        <w:rPr>
          <w:rFonts w:ascii="Arial" w:eastAsia="Courier New" w:hAnsi="Arial" w:cs="Arial"/>
          <w:sz w:val="24"/>
          <w:szCs w:val="24"/>
          <w:lang w:eastAsia="en-US"/>
        </w:rPr>
        <w:t>of Oil and Gas infrastructure</w:t>
      </w:r>
      <w:r w:rsidR="00EC11A4">
        <w:rPr>
          <w:rFonts w:ascii="Arial" w:eastAsia="Courier New" w:hAnsi="Arial" w:cs="Arial"/>
          <w:sz w:val="24"/>
          <w:szCs w:val="24"/>
          <w:lang w:eastAsia="en-US"/>
        </w:rPr>
        <w:t xml:space="preserve">. </w:t>
      </w:r>
      <w:r w:rsidR="0052004E">
        <w:rPr>
          <w:rFonts w:ascii="Arial" w:eastAsia="Courier New" w:hAnsi="Arial" w:cs="Arial"/>
          <w:sz w:val="24"/>
          <w:szCs w:val="24"/>
          <w:lang w:eastAsia="en-US"/>
        </w:rPr>
        <w:t>T</w:t>
      </w:r>
      <w:r w:rsidR="00EA1737" w:rsidRPr="00EA1737">
        <w:rPr>
          <w:rFonts w:ascii="Arial" w:eastAsia="Courier New" w:hAnsi="Arial" w:cs="Arial"/>
          <w:sz w:val="24"/>
          <w:szCs w:val="24"/>
          <w:lang w:eastAsia="en-US"/>
        </w:rPr>
        <w:t>ourism is a key sector</w:t>
      </w:r>
      <w:r w:rsidR="002462C1">
        <w:rPr>
          <w:rFonts w:ascii="Arial" w:eastAsia="Courier New" w:hAnsi="Arial" w:cs="Arial"/>
          <w:sz w:val="24"/>
          <w:szCs w:val="24"/>
          <w:lang w:eastAsia="en-US"/>
        </w:rPr>
        <w:t xml:space="preserve"> for </w:t>
      </w:r>
      <w:r w:rsidR="00EA1737" w:rsidRPr="00EA1737">
        <w:rPr>
          <w:rFonts w:ascii="Arial" w:eastAsia="Courier New" w:hAnsi="Arial" w:cs="Arial"/>
          <w:sz w:val="24"/>
          <w:szCs w:val="24"/>
          <w:lang w:eastAsia="en-US"/>
        </w:rPr>
        <w:t xml:space="preserve">national, regional and </w:t>
      </w:r>
      <w:r w:rsidR="002462C1">
        <w:rPr>
          <w:rFonts w:ascii="Arial" w:eastAsia="Courier New" w:hAnsi="Arial" w:cs="Arial"/>
          <w:sz w:val="24"/>
          <w:szCs w:val="24"/>
          <w:lang w:eastAsia="en-US"/>
        </w:rPr>
        <w:t>local economies,</w:t>
      </w:r>
      <w:r w:rsidR="00EA1737" w:rsidRPr="00EA1737">
        <w:rPr>
          <w:rFonts w:ascii="Arial" w:eastAsia="Courier New" w:hAnsi="Arial" w:cs="Arial"/>
          <w:sz w:val="24"/>
          <w:szCs w:val="24"/>
          <w:lang w:eastAsia="en-US"/>
        </w:rPr>
        <w:t xml:space="preserve"> with a growing number of visitors travelling to scenic areas across </w:t>
      </w:r>
      <w:r w:rsidR="002462C1">
        <w:rPr>
          <w:rFonts w:ascii="Arial" w:eastAsia="Courier New" w:hAnsi="Arial" w:cs="Arial"/>
          <w:sz w:val="24"/>
          <w:szCs w:val="24"/>
          <w:lang w:eastAsia="en-US"/>
        </w:rPr>
        <w:t>the country</w:t>
      </w:r>
      <w:r w:rsidR="00C96BDA">
        <w:rPr>
          <w:rFonts w:ascii="Arial" w:eastAsia="Courier New" w:hAnsi="Arial" w:cs="Arial"/>
          <w:sz w:val="24"/>
          <w:szCs w:val="24"/>
          <w:lang w:eastAsia="en-US"/>
        </w:rPr>
        <w:t xml:space="preserve">, </w:t>
      </w:r>
      <w:r w:rsidR="00D541C5">
        <w:rPr>
          <w:rFonts w:ascii="Arial" w:eastAsia="Courier New" w:hAnsi="Arial" w:cs="Arial"/>
          <w:sz w:val="24"/>
          <w:szCs w:val="24"/>
          <w:lang w:eastAsia="en-US"/>
        </w:rPr>
        <w:t>and</w:t>
      </w:r>
      <w:r w:rsidR="00C96BDA">
        <w:rPr>
          <w:rFonts w:ascii="Arial" w:eastAsia="Courier New" w:hAnsi="Arial" w:cs="Arial"/>
          <w:sz w:val="24"/>
          <w:szCs w:val="24"/>
          <w:lang w:eastAsia="en-US"/>
        </w:rPr>
        <w:t xml:space="preserve"> </w:t>
      </w:r>
      <w:r w:rsidR="00225014">
        <w:rPr>
          <w:rFonts w:ascii="Arial" w:eastAsia="Courier New" w:hAnsi="Arial" w:cs="Arial"/>
          <w:sz w:val="24"/>
          <w:szCs w:val="24"/>
          <w:lang w:eastAsia="en-US"/>
        </w:rPr>
        <w:t>self-drive</w:t>
      </w:r>
      <w:r w:rsidR="00902CDC">
        <w:rPr>
          <w:rFonts w:ascii="Arial" w:eastAsia="Courier New" w:hAnsi="Arial" w:cs="Arial"/>
          <w:sz w:val="24"/>
          <w:szCs w:val="24"/>
          <w:lang w:eastAsia="en-US"/>
        </w:rPr>
        <w:t xml:space="preserve"> road trips on routes </w:t>
      </w:r>
      <w:r w:rsidR="00056CBF">
        <w:rPr>
          <w:rFonts w:ascii="Arial" w:eastAsia="Courier New" w:hAnsi="Arial" w:cs="Arial"/>
          <w:sz w:val="24"/>
          <w:szCs w:val="24"/>
          <w:lang w:eastAsia="en-US"/>
        </w:rPr>
        <w:t>such as</w:t>
      </w:r>
      <w:r w:rsidR="00902CDC">
        <w:rPr>
          <w:rFonts w:ascii="Arial" w:eastAsia="Courier New" w:hAnsi="Arial" w:cs="Arial"/>
          <w:sz w:val="24"/>
          <w:szCs w:val="24"/>
          <w:lang w:eastAsia="en-US"/>
        </w:rPr>
        <w:t xml:space="preserve"> the North Coast 500</w:t>
      </w:r>
      <w:r w:rsidR="00D6187C">
        <w:rPr>
          <w:rFonts w:ascii="Arial" w:eastAsia="Courier New" w:hAnsi="Arial" w:cs="Arial"/>
          <w:sz w:val="24"/>
          <w:szCs w:val="24"/>
          <w:lang w:eastAsia="en-US"/>
        </w:rPr>
        <w:t xml:space="preserve"> </w:t>
      </w:r>
      <w:r w:rsidR="00A50DB5">
        <w:rPr>
          <w:rFonts w:ascii="Arial" w:eastAsia="Courier New" w:hAnsi="Arial" w:cs="Arial"/>
          <w:sz w:val="24"/>
          <w:szCs w:val="24"/>
          <w:lang w:eastAsia="en-US"/>
        </w:rPr>
        <w:t xml:space="preserve">becoming increasingly popular </w:t>
      </w:r>
      <w:r w:rsidR="00660BB4">
        <w:rPr>
          <w:rFonts w:ascii="Arial" w:eastAsia="Courier New" w:hAnsi="Arial" w:cs="Arial"/>
          <w:sz w:val="24"/>
          <w:szCs w:val="24"/>
          <w:lang w:eastAsia="en-US"/>
        </w:rPr>
        <w:t>with both domestic and international tourists.</w:t>
      </w:r>
      <w:r w:rsidR="00A50DB5">
        <w:rPr>
          <w:rFonts w:ascii="Arial" w:eastAsia="Courier New" w:hAnsi="Arial" w:cs="Arial"/>
          <w:sz w:val="24"/>
          <w:szCs w:val="24"/>
          <w:lang w:eastAsia="en-US"/>
        </w:rPr>
        <w:t xml:space="preserve"> </w:t>
      </w:r>
      <w:r w:rsidR="005E3B26">
        <w:rPr>
          <w:rFonts w:ascii="Arial" w:eastAsia="Courier New" w:hAnsi="Arial" w:cs="Arial"/>
          <w:sz w:val="24"/>
          <w:szCs w:val="24"/>
          <w:lang w:eastAsia="en-US"/>
        </w:rPr>
        <w:t xml:space="preserve"> </w:t>
      </w:r>
    </w:p>
    <w:p w14:paraId="4EEA84A1" w14:textId="06DAAE8B" w:rsidR="00C35F52" w:rsidRDefault="00C35F52"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T</w:t>
      </w:r>
      <w:r w:rsidRPr="00C35F52">
        <w:rPr>
          <w:rFonts w:ascii="Arial" w:eastAsia="Courier New" w:hAnsi="Arial" w:cs="Arial"/>
          <w:sz w:val="24"/>
          <w:szCs w:val="24"/>
          <w:lang w:eastAsia="en-US"/>
        </w:rPr>
        <w:t xml:space="preserve">he reliability </w:t>
      </w:r>
      <w:r>
        <w:rPr>
          <w:rFonts w:ascii="Arial" w:eastAsia="Courier New" w:hAnsi="Arial" w:cs="Arial"/>
          <w:sz w:val="24"/>
          <w:szCs w:val="24"/>
          <w:lang w:eastAsia="en-US"/>
        </w:rPr>
        <w:t xml:space="preserve">and resilience </w:t>
      </w:r>
      <w:r w:rsidRPr="00C35F52">
        <w:rPr>
          <w:rFonts w:ascii="Arial" w:eastAsia="Courier New" w:hAnsi="Arial" w:cs="Arial"/>
          <w:sz w:val="24"/>
          <w:szCs w:val="24"/>
          <w:lang w:eastAsia="en-US"/>
        </w:rPr>
        <w:t>of the trunk road and motorway network is integral to supporting opportunities to strengthen the reliability of supply chains locally, regionally and nationally. This is particularly important for routes providing access to sites of national importance</w:t>
      </w:r>
      <w:r>
        <w:rPr>
          <w:rFonts w:ascii="Arial" w:eastAsia="Courier New" w:hAnsi="Arial" w:cs="Arial"/>
          <w:sz w:val="24"/>
          <w:szCs w:val="24"/>
          <w:lang w:eastAsia="en-US"/>
        </w:rPr>
        <w:t xml:space="preserve"> and </w:t>
      </w:r>
      <w:r w:rsidRPr="00C35F52">
        <w:rPr>
          <w:rFonts w:ascii="Arial" w:eastAsia="Courier New" w:hAnsi="Arial" w:cs="Arial"/>
          <w:sz w:val="24"/>
          <w:szCs w:val="24"/>
          <w:lang w:eastAsia="en-US"/>
        </w:rPr>
        <w:t>key gateway</w:t>
      </w:r>
      <w:r w:rsidR="0037594E">
        <w:rPr>
          <w:rFonts w:ascii="Arial" w:eastAsia="Courier New" w:hAnsi="Arial" w:cs="Arial"/>
          <w:sz w:val="24"/>
          <w:szCs w:val="24"/>
          <w:lang w:eastAsia="en-US"/>
        </w:rPr>
        <w:t>s</w:t>
      </w:r>
      <w:r>
        <w:rPr>
          <w:rFonts w:ascii="Arial" w:eastAsia="Courier New" w:hAnsi="Arial" w:cs="Arial"/>
          <w:sz w:val="24"/>
          <w:szCs w:val="24"/>
          <w:lang w:eastAsia="en-US"/>
        </w:rPr>
        <w:t xml:space="preserve">. </w:t>
      </w:r>
      <w:r w:rsidR="00C13900">
        <w:rPr>
          <w:rFonts w:ascii="Arial" w:eastAsia="Courier New" w:hAnsi="Arial" w:cs="Arial"/>
          <w:sz w:val="24"/>
          <w:szCs w:val="24"/>
          <w:lang w:eastAsia="en-US"/>
        </w:rPr>
        <w:t>Improving the resilience of the network through reducing the occurrence of accidents</w:t>
      </w:r>
      <w:r w:rsidRPr="00C35F52">
        <w:rPr>
          <w:rFonts w:ascii="Arial" w:eastAsia="Courier New" w:hAnsi="Arial" w:cs="Arial"/>
          <w:sz w:val="24"/>
          <w:szCs w:val="24"/>
          <w:lang w:eastAsia="en-US"/>
        </w:rPr>
        <w:t xml:space="preserve"> would provide direct benefits to businesses delivering goods and materials. This would be</w:t>
      </w:r>
      <w:r w:rsidR="00C13900">
        <w:rPr>
          <w:rFonts w:ascii="Arial" w:eastAsia="Courier New" w:hAnsi="Arial" w:cs="Arial"/>
          <w:sz w:val="24"/>
          <w:szCs w:val="24"/>
          <w:lang w:eastAsia="en-US"/>
        </w:rPr>
        <w:t xml:space="preserve"> </w:t>
      </w:r>
      <w:r w:rsidRPr="00C35F52">
        <w:rPr>
          <w:rFonts w:ascii="Arial" w:eastAsia="Courier New" w:hAnsi="Arial" w:cs="Arial"/>
          <w:sz w:val="24"/>
          <w:szCs w:val="24"/>
          <w:lang w:eastAsia="en-US"/>
        </w:rPr>
        <w:t xml:space="preserve">particularly relevant to industries operating with ‘just in time’ supply chains and to </w:t>
      </w:r>
      <w:r w:rsidR="001D4CBC">
        <w:rPr>
          <w:rFonts w:ascii="Arial" w:eastAsia="Courier New" w:hAnsi="Arial" w:cs="Arial"/>
          <w:sz w:val="24"/>
          <w:szCs w:val="24"/>
          <w:lang w:eastAsia="en-US"/>
        </w:rPr>
        <w:t>key</w:t>
      </w:r>
      <w:r w:rsidR="000E6DB2">
        <w:rPr>
          <w:rFonts w:ascii="Arial" w:eastAsia="Courier New" w:hAnsi="Arial" w:cs="Arial"/>
          <w:sz w:val="24"/>
          <w:szCs w:val="24"/>
          <w:lang w:eastAsia="en-US"/>
        </w:rPr>
        <w:t xml:space="preserve"> cross</w:t>
      </w:r>
      <w:r w:rsidR="00750A1E">
        <w:rPr>
          <w:rFonts w:ascii="Arial" w:eastAsia="Courier New" w:hAnsi="Arial" w:cs="Arial"/>
          <w:sz w:val="24"/>
          <w:szCs w:val="24"/>
          <w:lang w:eastAsia="en-US"/>
        </w:rPr>
        <w:t>-</w:t>
      </w:r>
      <w:r w:rsidR="000E6DB2">
        <w:rPr>
          <w:rFonts w:ascii="Arial" w:eastAsia="Courier New" w:hAnsi="Arial" w:cs="Arial"/>
          <w:sz w:val="24"/>
          <w:szCs w:val="24"/>
          <w:lang w:eastAsia="en-US"/>
        </w:rPr>
        <w:t>border</w:t>
      </w:r>
      <w:r w:rsidR="001D4CBC">
        <w:rPr>
          <w:rFonts w:ascii="Arial" w:eastAsia="Courier New" w:hAnsi="Arial" w:cs="Arial"/>
          <w:sz w:val="24"/>
          <w:szCs w:val="24"/>
          <w:lang w:eastAsia="en-US"/>
        </w:rPr>
        <w:t xml:space="preserve"> </w:t>
      </w:r>
      <w:r w:rsidR="007215B1">
        <w:rPr>
          <w:rFonts w:ascii="Arial" w:eastAsia="Courier New" w:hAnsi="Arial" w:cs="Arial"/>
          <w:sz w:val="24"/>
          <w:szCs w:val="24"/>
          <w:lang w:eastAsia="en-US"/>
        </w:rPr>
        <w:t>freight</w:t>
      </w:r>
      <w:r w:rsidR="001D4CBC">
        <w:rPr>
          <w:rFonts w:ascii="Arial" w:eastAsia="Courier New" w:hAnsi="Arial" w:cs="Arial"/>
          <w:sz w:val="24"/>
          <w:szCs w:val="24"/>
          <w:lang w:eastAsia="en-US"/>
        </w:rPr>
        <w:t xml:space="preserve"> corridors on which sig</w:t>
      </w:r>
      <w:r w:rsidR="007215B1">
        <w:rPr>
          <w:rFonts w:ascii="Arial" w:eastAsia="Courier New" w:hAnsi="Arial" w:cs="Arial"/>
          <w:sz w:val="24"/>
          <w:szCs w:val="24"/>
          <w:lang w:eastAsia="en-US"/>
        </w:rPr>
        <w:t xml:space="preserve">nificant volumes </w:t>
      </w:r>
      <w:r w:rsidR="000E6DB2">
        <w:rPr>
          <w:rFonts w:ascii="Arial" w:eastAsia="Courier New" w:hAnsi="Arial" w:cs="Arial"/>
          <w:sz w:val="24"/>
          <w:szCs w:val="24"/>
          <w:lang w:eastAsia="en-US"/>
        </w:rPr>
        <w:t xml:space="preserve">of </w:t>
      </w:r>
      <w:r w:rsidR="000A2CA3">
        <w:rPr>
          <w:rFonts w:ascii="Arial" w:eastAsia="Courier New" w:hAnsi="Arial" w:cs="Arial"/>
          <w:sz w:val="24"/>
          <w:szCs w:val="24"/>
          <w:lang w:eastAsia="en-US"/>
        </w:rPr>
        <w:t>road-based</w:t>
      </w:r>
      <w:r w:rsidR="00077891">
        <w:rPr>
          <w:rFonts w:ascii="Arial" w:eastAsia="Courier New" w:hAnsi="Arial" w:cs="Arial"/>
          <w:sz w:val="24"/>
          <w:szCs w:val="24"/>
          <w:lang w:eastAsia="en-US"/>
        </w:rPr>
        <w:t xml:space="preserve"> </w:t>
      </w:r>
      <w:r w:rsidR="000E6DB2">
        <w:rPr>
          <w:rFonts w:ascii="Arial" w:eastAsia="Courier New" w:hAnsi="Arial" w:cs="Arial"/>
          <w:sz w:val="24"/>
          <w:szCs w:val="24"/>
          <w:lang w:eastAsia="en-US"/>
        </w:rPr>
        <w:t xml:space="preserve">freight </w:t>
      </w:r>
      <w:r w:rsidR="007215B1">
        <w:rPr>
          <w:rFonts w:ascii="Arial" w:eastAsia="Courier New" w:hAnsi="Arial" w:cs="Arial"/>
          <w:sz w:val="24"/>
          <w:szCs w:val="24"/>
          <w:lang w:eastAsia="en-US"/>
        </w:rPr>
        <w:t>are transported</w:t>
      </w:r>
      <w:r w:rsidR="009233AE">
        <w:rPr>
          <w:rFonts w:ascii="Arial" w:eastAsia="Courier New" w:hAnsi="Arial" w:cs="Arial"/>
          <w:sz w:val="24"/>
          <w:szCs w:val="24"/>
          <w:lang w:eastAsia="en-US"/>
        </w:rPr>
        <w:t>.</w:t>
      </w:r>
      <w:r w:rsidRPr="00C35F52">
        <w:rPr>
          <w:rFonts w:ascii="Arial" w:eastAsia="Courier New" w:hAnsi="Arial" w:cs="Arial"/>
          <w:sz w:val="24"/>
          <w:szCs w:val="24"/>
          <w:lang w:eastAsia="en-US"/>
        </w:rPr>
        <w:t xml:space="preserve"> </w:t>
      </w:r>
    </w:p>
    <w:p w14:paraId="0E474C2A" w14:textId="77777777" w:rsidR="005A110C" w:rsidRDefault="005A110C"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lastRenderedPageBreak/>
        <w:t>This recommendation is expected to have a minor positive impact on this criterion in both the Low and High scenarios.</w:t>
      </w:r>
    </w:p>
    <w:p w14:paraId="746143AC" w14:textId="77777777" w:rsidR="00E21263" w:rsidRDefault="00E21263">
      <w:pPr>
        <w:rPr>
          <w:rFonts w:ascii="Arial" w:eastAsia="Courier New" w:hAnsi="Arial" w:cs="Arial"/>
          <w:sz w:val="24"/>
          <w:szCs w:val="24"/>
          <w:lang w:eastAsia="en-US"/>
        </w:rPr>
      </w:pPr>
    </w:p>
    <w:p w14:paraId="767FC12E" w14:textId="64C44183" w:rsidR="009475F2" w:rsidRPr="00537A75"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 xml:space="preserve">5. </w:t>
      </w:r>
      <w:r w:rsidR="009475F2" w:rsidRPr="00537A75">
        <w:t xml:space="preserve">Equality and Accessibility </w:t>
      </w:r>
    </w:p>
    <w:p w14:paraId="3E4B22BE" w14:textId="25F605C5" w:rsidR="00133B12" w:rsidRPr="00C523E4" w:rsidRDefault="00133B12" w:rsidP="003351C5">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C523E4">
        <w:rPr>
          <w:noProof/>
        </w:rPr>
        <w:drawing>
          <wp:inline distT="0" distB="0" distL="0" distR="0" wp14:anchorId="56C84993" wp14:editId="1B9E91D1">
            <wp:extent cx="6115050" cy="679450"/>
            <wp:effectExtent l="0" t="0" r="0" b="63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679450"/>
                    </a:xfrm>
                    <a:prstGeom prst="rect">
                      <a:avLst/>
                    </a:prstGeom>
                    <a:noFill/>
                    <a:ln>
                      <a:noFill/>
                    </a:ln>
                  </pic:spPr>
                </pic:pic>
              </a:graphicData>
            </a:graphic>
          </wp:inline>
        </w:drawing>
      </w:r>
    </w:p>
    <w:p w14:paraId="2A1F1B78" w14:textId="455E5ED9" w:rsidR="005873DA" w:rsidRDefault="005873DA"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Sa</w:t>
      </w:r>
      <w:r w:rsidRPr="005873DA">
        <w:rPr>
          <w:rFonts w:ascii="Arial" w:eastAsia="Courier New" w:hAnsi="Arial" w:cs="Arial"/>
          <w:sz w:val="24"/>
          <w:szCs w:val="24"/>
          <w:lang w:eastAsia="en-US"/>
        </w:rPr>
        <w:t xml:space="preserve">fety improvements and the associated reduction in disruption from accidents on the </w:t>
      </w:r>
      <w:r>
        <w:rPr>
          <w:rFonts w:ascii="Arial" w:eastAsia="Courier New" w:hAnsi="Arial" w:cs="Arial"/>
          <w:sz w:val="24"/>
          <w:szCs w:val="24"/>
          <w:lang w:eastAsia="en-US"/>
        </w:rPr>
        <w:t xml:space="preserve">trunk road and motorway </w:t>
      </w:r>
      <w:r w:rsidRPr="005873DA">
        <w:rPr>
          <w:rFonts w:ascii="Arial" w:eastAsia="Courier New" w:hAnsi="Arial" w:cs="Arial"/>
          <w:sz w:val="24"/>
          <w:szCs w:val="24"/>
          <w:lang w:eastAsia="en-US"/>
        </w:rPr>
        <w:t>network would support</w:t>
      </w:r>
      <w:r>
        <w:rPr>
          <w:rFonts w:ascii="Arial" w:eastAsia="Courier New" w:hAnsi="Arial" w:cs="Arial"/>
          <w:sz w:val="24"/>
          <w:szCs w:val="24"/>
          <w:lang w:eastAsia="en-US"/>
        </w:rPr>
        <w:t xml:space="preserve"> enhanced</w:t>
      </w:r>
      <w:r w:rsidRPr="005873DA">
        <w:rPr>
          <w:rFonts w:ascii="Arial" w:eastAsia="Courier New" w:hAnsi="Arial" w:cs="Arial"/>
          <w:sz w:val="24"/>
          <w:szCs w:val="24"/>
          <w:lang w:eastAsia="en-US"/>
        </w:rPr>
        <w:t xml:space="preserve"> access for all road users</w:t>
      </w:r>
      <w:r w:rsidR="000B6007">
        <w:rPr>
          <w:rFonts w:ascii="Arial" w:eastAsia="Courier New" w:hAnsi="Arial" w:cs="Arial"/>
          <w:sz w:val="24"/>
          <w:szCs w:val="24"/>
          <w:lang w:eastAsia="en-US"/>
        </w:rPr>
        <w:t xml:space="preserve">, </w:t>
      </w:r>
      <w:r w:rsidR="00CD630E">
        <w:rPr>
          <w:rFonts w:ascii="Arial" w:eastAsia="Courier New" w:hAnsi="Arial" w:cs="Arial"/>
          <w:sz w:val="24"/>
          <w:szCs w:val="24"/>
          <w:lang w:eastAsia="en-US"/>
        </w:rPr>
        <w:t>particularly</w:t>
      </w:r>
      <w:r w:rsidR="000B6007">
        <w:rPr>
          <w:rFonts w:ascii="Arial" w:eastAsia="Courier New" w:hAnsi="Arial" w:cs="Arial"/>
          <w:sz w:val="24"/>
          <w:szCs w:val="24"/>
          <w:lang w:eastAsia="en-US"/>
        </w:rPr>
        <w:t xml:space="preserve"> for those in rural areas </w:t>
      </w:r>
      <w:r w:rsidR="00CD630E">
        <w:rPr>
          <w:rFonts w:ascii="Arial" w:eastAsia="Courier New" w:hAnsi="Arial" w:cs="Arial"/>
          <w:sz w:val="24"/>
          <w:szCs w:val="24"/>
          <w:lang w:eastAsia="en-US"/>
        </w:rPr>
        <w:t xml:space="preserve">where </w:t>
      </w:r>
      <w:r w:rsidR="0057790A">
        <w:rPr>
          <w:rFonts w:ascii="Arial" w:eastAsia="Courier New" w:hAnsi="Arial" w:cs="Arial"/>
          <w:sz w:val="24"/>
          <w:szCs w:val="24"/>
          <w:lang w:eastAsia="en-US"/>
        </w:rPr>
        <w:t xml:space="preserve">the road network is of vital importance in linking communities with key services, employment, healthcare and education. </w:t>
      </w:r>
      <w:r w:rsidR="004246A2">
        <w:rPr>
          <w:rFonts w:ascii="Arial" w:eastAsia="Courier New" w:hAnsi="Arial" w:cs="Arial"/>
          <w:sz w:val="24"/>
          <w:szCs w:val="24"/>
          <w:lang w:eastAsia="en-US"/>
        </w:rPr>
        <w:t>I</w:t>
      </w:r>
      <w:r w:rsidR="004246A2" w:rsidRPr="005873DA">
        <w:rPr>
          <w:rFonts w:ascii="Arial" w:eastAsia="Courier New" w:hAnsi="Arial" w:cs="Arial"/>
          <w:sz w:val="24"/>
          <w:szCs w:val="24"/>
          <w:lang w:eastAsia="en-US"/>
        </w:rPr>
        <w:t>t</w:t>
      </w:r>
      <w:r w:rsidRPr="005873DA">
        <w:rPr>
          <w:rFonts w:ascii="Arial" w:eastAsia="Courier New" w:hAnsi="Arial" w:cs="Arial"/>
          <w:sz w:val="24"/>
          <w:szCs w:val="24"/>
          <w:lang w:eastAsia="en-US"/>
        </w:rPr>
        <w:t xml:space="preserve"> is considered unlikely that the </w:t>
      </w:r>
      <w:r w:rsidR="00FD6A01">
        <w:rPr>
          <w:rFonts w:ascii="Arial" w:eastAsia="Courier New" w:hAnsi="Arial" w:cs="Arial"/>
          <w:sz w:val="24"/>
          <w:szCs w:val="24"/>
          <w:lang w:eastAsia="en-US"/>
        </w:rPr>
        <w:t>interventions</w:t>
      </w:r>
      <w:r w:rsidRPr="005873DA">
        <w:rPr>
          <w:rFonts w:ascii="Arial" w:eastAsia="Courier New" w:hAnsi="Arial" w:cs="Arial"/>
          <w:sz w:val="24"/>
          <w:szCs w:val="24"/>
          <w:lang w:eastAsia="en-US"/>
        </w:rPr>
        <w:t xml:space="preserve"> within this </w:t>
      </w:r>
      <w:r>
        <w:rPr>
          <w:rFonts w:ascii="Arial" w:eastAsia="Courier New" w:hAnsi="Arial" w:cs="Arial"/>
          <w:sz w:val="24"/>
          <w:szCs w:val="24"/>
          <w:lang w:eastAsia="en-US"/>
        </w:rPr>
        <w:t>recommendation</w:t>
      </w:r>
      <w:r w:rsidRPr="005873DA">
        <w:rPr>
          <w:rFonts w:ascii="Arial" w:eastAsia="Courier New" w:hAnsi="Arial" w:cs="Arial"/>
          <w:sz w:val="24"/>
          <w:szCs w:val="24"/>
          <w:lang w:eastAsia="en-US"/>
        </w:rPr>
        <w:t xml:space="preserve"> would have a significant impact on public transport and active travel accessibility</w:t>
      </w:r>
      <w:r w:rsidR="00051030">
        <w:rPr>
          <w:rFonts w:ascii="Arial" w:eastAsia="Courier New" w:hAnsi="Arial" w:cs="Arial"/>
          <w:sz w:val="24"/>
          <w:szCs w:val="24"/>
          <w:lang w:eastAsia="en-US"/>
        </w:rPr>
        <w:t xml:space="preserve"> or network coverage</w:t>
      </w:r>
      <w:r w:rsidRPr="005873DA">
        <w:rPr>
          <w:rFonts w:ascii="Arial" w:eastAsia="Courier New" w:hAnsi="Arial" w:cs="Arial"/>
          <w:sz w:val="24"/>
          <w:szCs w:val="24"/>
          <w:lang w:eastAsia="en-US"/>
        </w:rPr>
        <w:t xml:space="preserve">. </w:t>
      </w:r>
      <w:r w:rsidR="0057790A">
        <w:rPr>
          <w:rFonts w:ascii="Arial" w:eastAsia="Courier New" w:hAnsi="Arial" w:cs="Arial"/>
          <w:sz w:val="24"/>
          <w:szCs w:val="24"/>
          <w:lang w:eastAsia="en-US"/>
        </w:rPr>
        <w:t>Furthermore, t</w:t>
      </w:r>
      <w:r w:rsidRPr="005873DA">
        <w:rPr>
          <w:rFonts w:ascii="Arial" w:eastAsia="Courier New" w:hAnsi="Arial" w:cs="Arial"/>
          <w:sz w:val="24"/>
          <w:szCs w:val="24"/>
          <w:lang w:eastAsia="en-US"/>
        </w:rPr>
        <w:t xml:space="preserve">he </w:t>
      </w:r>
      <w:r w:rsidR="00FD6A01">
        <w:rPr>
          <w:rFonts w:ascii="Arial" w:eastAsia="Courier New" w:hAnsi="Arial" w:cs="Arial"/>
          <w:sz w:val="24"/>
          <w:szCs w:val="24"/>
          <w:lang w:eastAsia="en-US"/>
        </w:rPr>
        <w:t>interventions</w:t>
      </w:r>
      <w:r w:rsidRPr="005873DA">
        <w:rPr>
          <w:rFonts w:ascii="Arial" w:eastAsia="Courier New" w:hAnsi="Arial" w:cs="Arial"/>
          <w:sz w:val="24"/>
          <w:szCs w:val="24"/>
          <w:lang w:eastAsia="en-US"/>
        </w:rPr>
        <w:t xml:space="preserve"> would </w:t>
      </w:r>
      <w:r w:rsidR="009140FC">
        <w:rPr>
          <w:rFonts w:ascii="Arial" w:eastAsia="Courier New" w:hAnsi="Arial" w:cs="Arial"/>
          <w:sz w:val="24"/>
          <w:szCs w:val="24"/>
          <w:lang w:eastAsia="en-US"/>
        </w:rPr>
        <w:t xml:space="preserve">not impact on the affordability of public transport, </w:t>
      </w:r>
      <w:r w:rsidR="009B4A5A">
        <w:rPr>
          <w:rFonts w:ascii="Arial" w:eastAsia="Courier New" w:hAnsi="Arial" w:cs="Arial"/>
          <w:sz w:val="24"/>
          <w:szCs w:val="24"/>
          <w:lang w:eastAsia="en-US"/>
        </w:rPr>
        <w:t xml:space="preserve">with </w:t>
      </w:r>
      <w:r w:rsidRPr="005873DA">
        <w:rPr>
          <w:rFonts w:ascii="Arial" w:eastAsia="Courier New" w:hAnsi="Arial" w:cs="Arial"/>
          <w:sz w:val="24"/>
          <w:szCs w:val="24"/>
          <w:lang w:eastAsia="en-US"/>
        </w:rPr>
        <w:t xml:space="preserve">fewer benefits </w:t>
      </w:r>
      <w:r w:rsidR="009B4A5A">
        <w:rPr>
          <w:rFonts w:ascii="Arial" w:eastAsia="Courier New" w:hAnsi="Arial" w:cs="Arial"/>
          <w:sz w:val="24"/>
          <w:szCs w:val="24"/>
          <w:lang w:eastAsia="en-US"/>
        </w:rPr>
        <w:t xml:space="preserve">provided </w:t>
      </w:r>
      <w:r w:rsidRPr="005873DA">
        <w:rPr>
          <w:rFonts w:ascii="Arial" w:eastAsia="Courier New" w:hAnsi="Arial" w:cs="Arial"/>
          <w:sz w:val="24"/>
          <w:szCs w:val="24"/>
          <w:lang w:eastAsia="en-US"/>
        </w:rPr>
        <w:t>to individuals who do not have access to a private car</w:t>
      </w:r>
      <w:r w:rsidR="009B4A5A">
        <w:rPr>
          <w:rFonts w:ascii="Arial" w:eastAsia="Courier New" w:hAnsi="Arial" w:cs="Arial"/>
          <w:sz w:val="24"/>
          <w:szCs w:val="24"/>
          <w:lang w:eastAsia="en-US"/>
        </w:rPr>
        <w:t xml:space="preserve"> or are </w:t>
      </w:r>
      <w:r w:rsidRPr="005873DA">
        <w:rPr>
          <w:rFonts w:ascii="Arial" w:eastAsia="Courier New" w:hAnsi="Arial" w:cs="Arial"/>
          <w:sz w:val="24"/>
          <w:szCs w:val="24"/>
          <w:lang w:eastAsia="en-US"/>
        </w:rPr>
        <w:t>unable to drive.</w:t>
      </w:r>
    </w:p>
    <w:p w14:paraId="61E1E889" w14:textId="2568EE20" w:rsidR="008068D2" w:rsidRDefault="008068D2"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068D2">
        <w:rPr>
          <w:rFonts w:ascii="Arial" w:eastAsia="Courier New" w:hAnsi="Arial" w:cs="Arial"/>
          <w:sz w:val="24"/>
          <w:szCs w:val="24"/>
          <w:lang w:eastAsia="en-US"/>
        </w:rPr>
        <w:t>Also refer to EqIA/ICIA/FSDA/CRWIA Assessment in the next section</w:t>
      </w:r>
      <w:r>
        <w:rPr>
          <w:rFonts w:ascii="Arial" w:eastAsia="Courier New" w:hAnsi="Arial" w:cs="Arial"/>
          <w:sz w:val="24"/>
          <w:szCs w:val="24"/>
          <w:lang w:eastAsia="en-US"/>
        </w:rPr>
        <w:t>.</w:t>
      </w:r>
    </w:p>
    <w:p w14:paraId="429B8E52" w14:textId="086C1363" w:rsidR="00447FF7" w:rsidRPr="00537A75" w:rsidRDefault="00447FF7"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76A906BA">
        <w:rPr>
          <w:rFonts w:ascii="Arial" w:eastAsia="Courier New" w:hAnsi="Arial" w:cs="Arial"/>
          <w:sz w:val="24"/>
          <w:szCs w:val="24"/>
          <w:lang w:eastAsia="en-US"/>
        </w:rPr>
        <w:t>This recommendation</w:t>
      </w:r>
      <w:r w:rsidR="008068D2">
        <w:rPr>
          <w:rFonts w:ascii="Arial" w:eastAsia="Courier New" w:hAnsi="Arial" w:cs="Arial"/>
          <w:sz w:val="24"/>
          <w:szCs w:val="24"/>
          <w:lang w:eastAsia="en-US"/>
        </w:rPr>
        <w:t xml:space="preserve"> is expected to have</w:t>
      </w:r>
      <w:r w:rsidRPr="76A906BA">
        <w:rPr>
          <w:rFonts w:ascii="Arial" w:eastAsia="Courier New" w:hAnsi="Arial" w:cs="Arial"/>
          <w:sz w:val="24"/>
          <w:szCs w:val="24"/>
          <w:lang w:eastAsia="en-US"/>
        </w:rPr>
        <w:t xml:space="preserve"> a </w:t>
      </w:r>
      <w:r w:rsidR="00B9078B" w:rsidRPr="76A906BA">
        <w:rPr>
          <w:rFonts w:ascii="Arial" w:eastAsia="Courier New" w:hAnsi="Arial" w:cs="Arial"/>
          <w:sz w:val="24"/>
          <w:szCs w:val="24"/>
          <w:lang w:eastAsia="en-US"/>
        </w:rPr>
        <w:t>minor positive</w:t>
      </w:r>
      <w:r w:rsidRPr="76A906BA">
        <w:rPr>
          <w:rFonts w:ascii="Arial" w:eastAsia="Courier New" w:hAnsi="Arial" w:cs="Arial"/>
          <w:sz w:val="24"/>
          <w:szCs w:val="24"/>
          <w:lang w:eastAsia="en-US"/>
        </w:rPr>
        <w:t xml:space="preserve"> impact </w:t>
      </w:r>
      <w:r w:rsidR="008068D2">
        <w:rPr>
          <w:rFonts w:ascii="Arial" w:eastAsia="Courier New" w:hAnsi="Arial" w:cs="Arial"/>
          <w:sz w:val="24"/>
          <w:szCs w:val="24"/>
          <w:lang w:eastAsia="en-US"/>
        </w:rPr>
        <w:t>on this criterion in</w:t>
      </w:r>
      <w:r w:rsidRPr="76A906BA">
        <w:rPr>
          <w:rFonts w:ascii="Arial" w:eastAsia="Courier New" w:hAnsi="Arial" w:cs="Arial"/>
          <w:sz w:val="24"/>
          <w:szCs w:val="24"/>
          <w:lang w:eastAsia="en-US"/>
        </w:rPr>
        <w:t xml:space="preserve"> both </w:t>
      </w:r>
      <w:r w:rsidR="00D17CFE" w:rsidRPr="76A906BA">
        <w:rPr>
          <w:rFonts w:ascii="Arial" w:eastAsia="Courier New" w:hAnsi="Arial" w:cs="Arial"/>
          <w:sz w:val="24"/>
          <w:szCs w:val="24"/>
          <w:lang w:eastAsia="en-US"/>
        </w:rPr>
        <w:t>L</w:t>
      </w:r>
      <w:r w:rsidRPr="76A906BA">
        <w:rPr>
          <w:rFonts w:ascii="Arial" w:eastAsia="Courier New" w:hAnsi="Arial" w:cs="Arial"/>
          <w:sz w:val="24"/>
          <w:szCs w:val="24"/>
          <w:lang w:eastAsia="en-US"/>
        </w:rPr>
        <w:t xml:space="preserve">ow and </w:t>
      </w:r>
      <w:r w:rsidR="00D17CFE" w:rsidRPr="76A906BA">
        <w:rPr>
          <w:rFonts w:ascii="Arial" w:eastAsia="Courier New" w:hAnsi="Arial" w:cs="Arial"/>
          <w:sz w:val="24"/>
          <w:szCs w:val="24"/>
          <w:lang w:eastAsia="en-US"/>
        </w:rPr>
        <w:t>H</w:t>
      </w:r>
      <w:r w:rsidRPr="76A906BA">
        <w:rPr>
          <w:rFonts w:ascii="Arial" w:eastAsia="Courier New" w:hAnsi="Arial" w:cs="Arial"/>
          <w:sz w:val="24"/>
          <w:szCs w:val="24"/>
          <w:lang w:eastAsia="en-US"/>
        </w:rPr>
        <w:t>igh scenarios.</w:t>
      </w:r>
    </w:p>
    <w:p w14:paraId="4D88D83C" w14:textId="781D1DBC" w:rsidR="003D2685" w:rsidRDefault="003D2685">
      <w:pPr>
        <w:rPr>
          <w:rFonts w:ascii="Arial" w:hAnsi="Arial" w:cs="Arial"/>
          <w:b/>
          <w:bCs/>
          <w:color w:val="626266"/>
          <w:sz w:val="28"/>
          <w:szCs w:val="28"/>
          <w:lang w:val="en-US"/>
        </w:rPr>
      </w:pPr>
      <w:bookmarkStart w:id="9" w:name="_Toc96083530"/>
      <w:r>
        <w:br w:type="page"/>
      </w:r>
    </w:p>
    <w:p w14:paraId="2EE07F48" w14:textId="6F8E9F79" w:rsidR="009475F2" w:rsidRPr="00537A75" w:rsidRDefault="009475F2">
      <w:pPr>
        <w:pStyle w:val="STPR2Heading2"/>
        <w:ind w:left="567" w:hanging="567"/>
      </w:pPr>
      <w:r w:rsidRPr="00537A75">
        <w:lastRenderedPageBreak/>
        <w:t>Deliverability</w:t>
      </w:r>
      <w:bookmarkEnd w:id="9"/>
      <w:r w:rsidRPr="00537A75">
        <w:t xml:space="preserve"> </w:t>
      </w:r>
    </w:p>
    <w:p w14:paraId="17E6A2A3" w14:textId="6A32BF4E" w:rsidR="009475F2" w:rsidRPr="00537A75" w:rsidRDefault="003B0FFA"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0" w:name="_Toc96083531"/>
      <w:r>
        <w:t xml:space="preserve">1. </w:t>
      </w:r>
      <w:bookmarkStart w:id="11" w:name="_Toc96083532"/>
      <w:bookmarkEnd w:id="10"/>
      <w:r w:rsidR="009475F2" w:rsidRPr="00537A75">
        <w:t>Feasibility</w:t>
      </w:r>
      <w:bookmarkEnd w:id="11"/>
    </w:p>
    <w:p w14:paraId="6F026EE5" w14:textId="23CC57BD" w:rsidR="00705484" w:rsidRPr="00705484" w:rsidRDefault="00705484"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05484">
        <w:rPr>
          <w:rFonts w:ascii="Arial" w:eastAsia="Courier New" w:hAnsi="Arial" w:cs="Arial"/>
          <w:sz w:val="24"/>
          <w:szCs w:val="24"/>
          <w:lang w:eastAsia="en-US"/>
        </w:rPr>
        <w:t xml:space="preserve">The </w:t>
      </w:r>
      <w:r w:rsidR="00FD6A01">
        <w:rPr>
          <w:rFonts w:ascii="Arial" w:eastAsia="Courier New" w:hAnsi="Arial" w:cs="Arial"/>
          <w:sz w:val="24"/>
          <w:szCs w:val="24"/>
          <w:lang w:eastAsia="en-US"/>
        </w:rPr>
        <w:t>interventions</w:t>
      </w:r>
      <w:r w:rsidRPr="00705484">
        <w:rPr>
          <w:rFonts w:ascii="Arial" w:eastAsia="Courier New" w:hAnsi="Arial" w:cs="Arial"/>
          <w:sz w:val="24"/>
          <w:szCs w:val="24"/>
          <w:lang w:eastAsia="en-US"/>
        </w:rPr>
        <w:t xml:space="preserve"> within this </w:t>
      </w:r>
      <w:r>
        <w:rPr>
          <w:rFonts w:ascii="Arial" w:eastAsia="Courier New" w:hAnsi="Arial" w:cs="Arial"/>
          <w:sz w:val="24"/>
          <w:szCs w:val="24"/>
          <w:lang w:eastAsia="en-US"/>
        </w:rPr>
        <w:t>recommendation</w:t>
      </w:r>
      <w:r w:rsidRPr="00705484">
        <w:rPr>
          <w:rFonts w:ascii="Arial" w:eastAsia="Courier New" w:hAnsi="Arial" w:cs="Arial"/>
          <w:sz w:val="24"/>
          <w:szCs w:val="24"/>
          <w:lang w:eastAsia="en-US"/>
        </w:rPr>
        <w:t xml:space="preserve"> would typically be </w:t>
      </w:r>
      <w:r w:rsidR="005C2C79">
        <w:rPr>
          <w:rFonts w:ascii="Arial" w:eastAsia="Courier New" w:hAnsi="Arial" w:cs="Arial"/>
          <w:sz w:val="24"/>
          <w:szCs w:val="24"/>
          <w:lang w:eastAsia="en-US"/>
        </w:rPr>
        <w:t>taken forward by Transp</w:t>
      </w:r>
      <w:r w:rsidRPr="00705484">
        <w:rPr>
          <w:rFonts w:ascii="Arial" w:eastAsia="Courier New" w:hAnsi="Arial" w:cs="Arial"/>
          <w:sz w:val="24"/>
          <w:szCs w:val="24"/>
          <w:lang w:eastAsia="en-US"/>
        </w:rPr>
        <w:t xml:space="preserve">ort Scotland and could be delivered on a </w:t>
      </w:r>
      <w:r w:rsidR="00BB081F" w:rsidRPr="00705484">
        <w:rPr>
          <w:rFonts w:ascii="Arial" w:eastAsia="Courier New" w:hAnsi="Arial" w:cs="Arial"/>
          <w:sz w:val="24"/>
          <w:szCs w:val="24"/>
          <w:lang w:eastAsia="en-US"/>
        </w:rPr>
        <w:t>project-by-project</w:t>
      </w:r>
      <w:r w:rsidRPr="00705484">
        <w:rPr>
          <w:rFonts w:ascii="Arial" w:eastAsia="Courier New" w:hAnsi="Arial" w:cs="Arial"/>
          <w:sz w:val="24"/>
          <w:szCs w:val="24"/>
          <w:lang w:eastAsia="en-US"/>
        </w:rPr>
        <w:t xml:space="preserve"> basis or potentially through the development of route action plans as part of a wider strategy. There is already significant experience of delivering the types of </w:t>
      </w:r>
      <w:r w:rsidR="00FD6A01">
        <w:rPr>
          <w:rFonts w:ascii="Arial" w:eastAsia="Courier New" w:hAnsi="Arial" w:cs="Arial"/>
          <w:sz w:val="24"/>
          <w:szCs w:val="24"/>
          <w:lang w:eastAsia="en-US"/>
        </w:rPr>
        <w:t>interventions</w:t>
      </w:r>
      <w:r w:rsidRPr="00705484">
        <w:rPr>
          <w:rFonts w:ascii="Arial" w:eastAsia="Courier New" w:hAnsi="Arial" w:cs="Arial"/>
          <w:sz w:val="24"/>
          <w:szCs w:val="24"/>
          <w:lang w:eastAsia="en-US"/>
        </w:rPr>
        <w:t xml:space="preserve"> in this </w:t>
      </w:r>
      <w:r>
        <w:rPr>
          <w:rFonts w:ascii="Arial" w:eastAsia="Courier New" w:hAnsi="Arial" w:cs="Arial"/>
          <w:sz w:val="24"/>
          <w:szCs w:val="24"/>
          <w:lang w:eastAsia="en-US"/>
        </w:rPr>
        <w:t>recommendation</w:t>
      </w:r>
      <w:r w:rsidRPr="00705484">
        <w:rPr>
          <w:rFonts w:ascii="Arial" w:eastAsia="Courier New" w:hAnsi="Arial" w:cs="Arial"/>
          <w:sz w:val="24"/>
          <w:szCs w:val="24"/>
          <w:lang w:eastAsia="en-US"/>
        </w:rPr>
        <w:t xml:space="preserve"> within Scotland and elsewhere and they are largely readily feasible. However, the impacts on environmental, geotechnical and land use may </w:t>
      </w:r>
      <w:r w:rsidR="00B019D4">
        <w:rPr>
          <w:rFonts w:ascii="Arial" w:eastAsia="Courier New" w:hAnsi="Arial" w:cs="Arial"/>
          <w:sz w:val="24"/>
          <w:szCs w:val="24"/>
          <w:lang w:eastAsia="en-US"/>
        </w:rPr>
        <w:t>affect</w:t>
      </w:r>
      <w:r w:rsidRPr="00705484">
        <w:rPr>
          <w:rFonts w:ascii="Arial" w:eastAsia="Courier New" w:hAnsi="Arial" w:cs="Arial"/>
          <w:sz w:val="24"/>
          <w:szCs w:val="24"/>
          <w:lang w:eastAsia="en-US"/>
        </w:rPr>
        <w:t xml:space="preserve"> the feasibility of individual </w:t>
      </w:r>
      <w:r w:rsidR="00FD6A01">
        <w:rPr>
          <w:rFonts w:ascii="Arial" w:eastAsia="Courier New" w:hAnsi="Arial" w:cs="Arial"/>
          <w:sz w:val="24"/>
          <w:szCs w:val="24"/>
          <w:lang w:eastAsia="en-US"/>
        </w:rPr>
        <w:t>interventions</w:t>
      </w:r>
      <w:r w:rsidRPr="00705484">
        <w:rPr>
          <w:rFonts w:ascii="Arial" w:eastAsia="Courier New" w:hAnsi="Arial" w:cs="Arial"/>
          <w:sz w:val="24"/>
          <w:szCs w:val="24"/>
          <w:lang w:eastAsia="en-US"/>
        </w:rPr>
        <w:t xml:space="preserve"> depending on location specific conditions. </w:t>
      </w:r>
    </w:p>
    <w:p w14:paraId="3B28CD68" w14:textId="7C9B6B4C" w:rsidR="00705484" w:rsidRDefault="00705484"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05484">
        <w:rPr>
          <w:rFonts w:ascii="Arial" w:eastAsia="Courier New" w:hAnsi="Arial" w:cs="Arial"/>
          <w:sz w:val="24"/>
          <w:szCs w:val="24"/>
          <w:lang w:eastAsia="en-US"/>
        </w:rPr>
        <w:t>The location and type of improvements on specific routes requires further detailed investigation. This would be informed by the route risk mapping process Transport Scotland is developing in addition to the more traditional reactive analysis of high accident cluster sites to assess the safety quality of the road network and to target investment</w:t>
      </w:r>
      <w:r>
        <w:rPr>
          <w:rFonts w:ascii="Arial" w:eastAsia="Courier New" w:hAnsi="Arial" w:cs="Arial"/>
          <w:sz w:val="24"/>
          <w:szCs w:val="24"/>
          <w:lang w:eastAsia="en-US"/>
        </w:rPr>
        <w:t>.</w:t>
      </w:r>
      <w:r w:rsidR="003627FE">
        <w:rPr>
          <w:rFonts w:ascii="Arial" w:eastAsia="Courier New" w:hAnsi="Arial" w:cs="Arial"/>
          <w:sz w:val="24"/>
          <w:szCs w:val="24"/>
          <w:lang w:eastAsia="en-US"/>
        </w:rPr>
        <w:t xml:space="preserve"> Public </w:t>
      </w:r>
      <w:r w:rsidR="00F441ED">
        <w:rPr>
          <w:rFonts w:ascii="Arial" w:eastAsia="Courier New" w:hAnsi="Arial" w:cs="Arial"/>
          <w:sz w:val="24"/>
          <w:szCs w:val="24"/>
          <w:lang w:eastAsia="en-US"/>
        </w:rPr>
        <w:t>Local Inquiries may also be required, depending on the locations progressed a</w:t>
      </w:r>
      <w:r w:rsidR="002A5648">
        <w:rPr>
          <w:rFonts w:ascii="Arial" w:eastAsia="Courier New" w:hAnsi="Arial" w:cs="Arial"/>
          <w:sz w:val="24"/>
          <w:szCs w:val="24"/>
          <w:lang w:eastAsia="en-US"/>
        </w:rPr>
        <w:t>nd</w:t>
      </w:r>
      <w:r w:rsidR="00F441ED">
        <w:rPr>
          <w:rFonts w:ascii="Arial" w:eastAsia="Courier New" w:hAnsi="Arial" w:cs="Arial"/>
          <w:sz w:val="24"/>
          <w:szCs w:val="24"/>
          <w:lang w:eastAsia="en-US"/>
        </w:rPr>
        <w:t xml:space="preserve"> </w:t>
      </w:r>
      <w:r w:rsidR="003E5DE7">
        <w:rPr>
          <w:rFonts w:ascii="Arial" w:eastAsia="Courier New" w:hAnsi="Arial" w:cs="Arial"/>
          <w:sz w:val="24"/>
          <w:szCs w:val="24"/>
          <w:lang w:eastAsia="en-US"/>
        </w:rPr>
        <w:t>other</w:t>
      </w:r>
      <w:r w:rsidR="00F441ED">
        <w:rPr>
          <w:rFonts w:ascii="Arial" w:eastAsia="Courier New" w:hAnsi="Arial" w:cs="Arial"/>
          <w:sz w:val="24"/>
          <w:szCs w:val="24"/>
          <w:lang w:eastAsia="en-US"/>
        </w:rPr>
        <w:t xml:space="preserve"> local factors. </w:t>
      </w:r>
    </w:p>
    <w:p w14:paraId="646786D7" w14:textId="77777777" w:rsidR="00E21263" w:rsidRPr="00322410" w:rsidRDefault="00E21263">
      <w:pPr>
        <w:rPr>
          <w:rFonts w:ascii="Arial" w:eastAsia="Courier New" w:hAnsi="Arial" w:cs="Arial"/>
          <w:sz w:val="24"/>
          <w:szCs w:val="24"/>
          <w:lang w:eastAsia="en-US"/>
        </w:rPr>
      </w:pPr>
    </w:p>
    <w:p w14:paraId="016A5160" w14:textId="2A64A066" w:rsidR="009475F2" w:rsidRDefault="00D378E1"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bookmarkStart w:id="12" w:name="_Toc96083533"/>
      <w:r w:rsidR="009475F2">
        <w:t>Affordability</w:t>
      </w:r>
      <w:bookmarkEnd w:id="12"/>
    </w:p>
    <w:p w14:paraId="36AFD708" w14:textId="50698CFD" w:rsidR="007A0BE3" w:rsidRPr="007A0BE3" w:rsidRDefault="007A0BE3"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A0BE3">
        <w:rPr>
          <w:rFonts w:ascii="Arial" w:eastAsia="Courier New" w:hAnsi="Arial" w:cs="Arial"/>
          <w:sz w:val="24"/>
          <w:szCs w:val="24"/>
          <w:lang w:eastAsia="en-US"/>
        </w:rPr>
        <w:t>Junction improvements</w:t>
      </w:r>
      <w:r w:rsidR="00474CB8" w:rsidRPr="007A0BE3">
        <w:rPr>
          <w:rFonts w:ascii="Arial" w:eastAsia="Courier New" w:hAnsi="Arial" w:cs="Arial"/>
          <w:sz w:val="24"/>
          <w:szCs w:val="24"/>
          <w:lang w:eastAsia="en-US"/>
        </w:rPr>
        <w:t xml:space="preserve">, particularly at-grade </w:t>
      </w:r>
      <w:r w:rsidR="00FD6A01">
        <w:rPr>
          <w:rFonts w:ascii="Arial" w:eastAsia="Courier New" w:hAnsi="Arial" w:cs="Arial"/>
          <w:sz w:val="24"/>
          <w:szCs w:val="24"/>
          <w:lang w:eastAsia="en-US"/>
        </w:rPr>
        <w:t>interventions</w:t>
      </w:r>
      <w:r w:rsidR="00474CB8" w:rsidRPr="007A0BE3">
        <w:rPr>
          <w:rFonts w:ascii="Arial" w:eastAsia="Courier New" w:hAnsi="Arial" w:cs="Arial"/>
          <w:sz w:val="24"/>
          <w:szCs w:val="24"/>
          <w:lang w:eastAsia="en-US"/>
        </w:rPr>
        <w:t xml:space="preserve">, </w:t>
      </w:r>
      <w:r w:rsidRPr="007A0BE3">
        <w:rPr>
          <w:rFonts w:ascii="Arial" w:eastAsia="Courier New" w:hAnsi="Arial" w:cs="Arial"/>
          <w:sz w:val="24"/>
          <w:szCs w:val="24"/>
          <w:lang w:eastAsia="en-US"/>
        </w:rPr>
        <w:t>are relatively inexpensive</w:t>
      </w:r>
      <w:r w:rsidR="004C495B">
        <w:rPr>
          <w:rFonts w:ascii="Arial" w:eastAsia="Courier New" w:hAnsi="Arial" w:cs="Arial"/>
          <w:sz w:val="24"/>
          <w:szCs w:val="24"/>
          <w:lang w:eastAsia="en-US"/>
        </w:rPr>
        <w:t xml:space="preserve">, reflecting the </w:t>
      </w:r>
      <w:r w:rsidRPr="007A0BE3">
        <w:rPr>
          <w:rFonts w:ascii="Arial" w:eastAsia="Courier New" w:hAnsi="Arial" w:cs="Arial"/>
          <w:sz w:val="24"/>
          <w:szCs w:val="24"/>
          <w:lang w:eastAsia="en-US"/>
        </w:rPr>
        <w:t>scale of schemes being anticipated to have lower associated costs</w:t>
      </w:r>
      <w:r w:rsidR="00FE1561">
        <w:rPr>
          <w:rFonts w:ascii="Arial" w:eastAsia="Courier New" w:hAnsi="Arial" w:cs="Arial"/>
          <w:sz w:val="24"/>
          <w:szCs w:val="24"/>
          <w:lang w:eastAsia="en-US"/>
        </w:rPr>
        <w:t>. L</w:t>
      </w:r>
      <w:r w:rsidR="00556A82">
        <w:rPr>
          <w:rFonts w:ascii="Arial" w:eastAsia="Courier New" w:hAnsi="Arial" w:cs="Arial"/>
          <w:sz w:val="24"/>
          <w:szCs w:val="24"/>
          <w:lang w:eastAsia="en-US"/>
        </w:rPr>
        <w:t xml:space="preserve">arge junction improvements, such as grade separation, </w:t>
      </w:r>
      <w:r w:rsidR="00FE1561">
        <w:rPr>
          <w:rFonts w:ascii="Arial" w:eastAsia="Courier New" w:hAnsi="Arial" w:cs="Arial"/>
          <w:sz w:val="24"/>
          <w:szCs w:val="24"/>
          <w:lang w:eastAsia="en-US"/>
        </w:rPr>
        <w:t xml:space="preserve">are however likely to be more expensive. </w:t>
      </w:r>
      <w:r w:rsidRPr="007A0BE3">
        <w:rPr>
          <w:rFonts w:ascii="Arial" w:eastAsia="Courier New" w:hAnsi="Arial" w:cs="Arial"/>
          <w:sz w:val="24"/>
          <w:szCs w:val="24"/>
          <w:lang w:eastAsia="en-US"/>
        </w:rPr>
        <w:t xml:space="preserve">  </w:t>
      </w:r>
    </w:p>
    <w:p w14:paraId="2DC5B3DB" w14:textId="599655D2" w:rsidR="007A0BE3" w:rsidRPr="007A0BE3" w:rsidRDefault="007A0BE3"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A0BE3">
        <w:rPr>
          <w:rFonts w:ascii="Arial" w:eastAsia="Courier New" w:hAnsi="Arial" w:cs="Arial"/>
          <w:sz w:val="24"/>
          <w:szCs w:val="24"/>
          <w:lang w:eastAsia="en-US"/>
        </w:rPr>
        <w:t xml:space="preserve">Smaller scale realignment/widening </w:t>
      </w:r>
      <w:r w:rsidR="00FD6A01">
        <w:rPr>
          <w:rFonts w:ascii="Arial" w:eastAsia="Courier New" w:hAnsi="Arial" w:cs="Arial"/>
          <w:sz w:val="24"/>
          <w:szCs w:val="24"/>
          <w:lang w:eastAsia="en-US"/>
        </w:rPr>
        <w:t>interventions</w:t>
      </w:r>
      <w:r w:rsidRPr="007A0BE3">
        <w:rPr>
          <w:rFonts w:ascii="Arial" w:eastAsia="Courier New" w:hAnsi="Arial" w:cs="Arial"/>
          <w:sz w:val="24"/>
          <w:szCs w:val="24"/>
          <w:lang w:eastAsia="en-US"/>
        </w:rPr>
        <w:t xml:space="preserve">, such as those focussed on tackling localised pinch points, would also likely be relatively inexpensive. However, larger scale </w:t>
      </w:r>
      <w:r w:rsidR="00FD6A01">
        <w:rPr>
          <w:rFonts w:ascii="Arial" w:eastAsia="Courier New" w:hAnsi="Arial" w:cs="Arial"/>
          <w:sz w:val="24"/>
          <w:szCs w:val="24"/>
          <w:lang w:eastAsia="en-US"/>
        </w:rPr>
        <w:t>interventions</w:t>
      </w:r>
      <w:r w:rsidRPr="007A0BE3">
        <w:rPr>
          <w:rFonts w:ascii="Arial" w:eastAsia="Courier New" w:hAnsi="Arial" w:cs="Arial"/>
          <w:sz w:val="24"/>
          <w:szCs w:val="24"/>
          <w:lang w:eastAsia="en-US"/>
        </w:rPr>
        <w:t xml:space="preserve"> could be potentially expensive due to specific local issues, such as the requirement for structures, the purchase of land or localised ground conditions. </w:t>
      </w:r>
    </w:p>
    <w:p w14:paraId="076EE53E" w14:textId="5A916996" w:rsidR="007A0BE3" w:rsidRDefault="007A0BE3" w:rsidP="003351C5">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A0BE3">
        <w:rPr>
          <w:rFonts w:ascii="Arial" w:eastAsia="Courier New" w:hAnsi="Arial" w:cs="Arial"/>
          <w:sz w:val="24"/>
          <w:szCs w:val="24"/>
          <w:lang w:eastAsia="en-US"/>
        </w:rPr>
        <w:t>The provision of overtaking opportunities</w:t>
      </w:r>
      <w:r>
        <w:rPr>
          <w:rFonts w:ascii="Arial" w:eastAsia="Courier New" w:hAnsi="Arial" w:cs="Arial"/>
          <w:sz w:val="24"/>
          <w:szCs w:val="24"/>
          <w:lang w:eastAsia="en-US"/>
        </w:rPr>
        <w:t xml:space="preserve"> </w:t>
      </w:r>
      <w:r w:rsidR="00DC5091">
        <w:rPr>
          <w:rFonts w:ascii="Arial" w:eastAsia="Courier New" w:hAnsi="Arial" w:cs="Arial"/>
          <w:sz w:val="24"/>
          <w:szCs w:val="24"/>
          <w:lang w:eastAsia="en-US"/>
        </w:rPr>
        <w:t>is</w:t>
      </w:r>
      <w:r w:rsidRPr="007A0BE3">
        <w:rPr>
          <w:rFonts w:ascii="Arial" w:eastAsia="Courier New" w:hAnsi="Arial" w:cs="Arial"/>
          <w:sz w:val="24"/>
          <w:szCs w:val="24"/>
          <w:lang w:eastAsia="en-US"/>
        </w:rPr>
        <w:t xml:space="preserve"> potentially expensive and costs can vary from location to location. Costs would be dependent on the scale and complexity of individual </w:t>
      </w:r>
      <w:r w:rsidR="00FD6A01">
        <w:rPr>
          <w:rFonts w:ascii="Arial" w:eastAsia="Courier New" w:hAnsi="Arial" w:cs="Arial"/>
          <w:sz w:val="24"/>
          <w:szCs w:val="24"/>
          <w:lang w:eastAsia="en-US"/>
        </w:rPr>
        <w:t>interventions</w:t>
      </w:r>
      <w:r w:rsidRPr="007A0BE3">
        <w:rPr>
          <w:rFonts w:ascii="Arial" w:eastAsia="Courier New" w:hAnsi="Arial" w:cs="Arial"/>
          <w:sz w:val="24"/>
          <w:szCs w:val="24"/>
          <w:lang w:eastAsia="en-US"/>
        </w:rPr>
        <w:t xml:space="preserve"> and any specific local issues, such as the requirement for structures, the purchase of land or localised ground conditions.</w:t>
      </w:r>
    </w:p>
    <w:p w14:paraId="69D646DE" w14:textId="6EB25632" w:rsidR="00BF5DF5" w:rsidRDefault="00BF5DF5">
      <w:pPr>
        <w:rPr>
          <w:rFonts w:ascii="Arial" w:eastAsia="Courier New" w:hAnsi="Arial" w:cs="Arial"/>
          <w:sz w:val="24"/>
          <w:szCs w:val="24"/>
          <w:lang w:eastAsia="en-US"/>
        </w:rPr>
      </w:pPr>
    </w:p>
    <w:p w14:paraId="57E24A95" w14:textId="3969E5DB" w:rsidR="009475F2" w:rsidRPr="0065476B" w:rsidRDefault="00D378E1"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13" w:name="_Toc96083534"/>
      <w:r w:rsidR="009475F2" w:rsidRPr="002027BF">
        <w:t>Public Acceptability</w:t>
      </w:r>
      <w:bookmarkEnd w:id="13"/>
    </w:p>
    <w:p w14:paraId="027BA04A" w14:textId="0F06878C" w:rsidR="00BB3673" w:rsidRDefault="00BB3673" w:rsidP="003351C5">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Wider public support is anticipated for road safety focus</w:t>
      </w:r>
      <w:r w:rsidR="002F6ABF">
        <w:rPr>
          <w:lang w:eastAsia="en-US"/>
        </w:rPr>
        <w:t>s</w:t>
      </w:r>
      <w:r>
        <w:rPr>
          <w:lang w:eastAsia="en-US"/>
        </w:rPr>
        <w:t>ed improvements o</w:t>
      </w:r>
      <w:r w:rsidR="0092673C">
        <w:rPr>
          <w:lang w:eastAsia="en-US"/>
        </w:rPr>
        <w:t>n</w:t>
      </w:r>
      <w:r>
        <w:rPr>
          <w:lang w:eastAsia="en-US"/>
        </w:rPr>
        <w:t xml:space="preserve"> the trunk road and motorway network, however specific schemes may draw varied public opinion. For example, some potential negative perceptions can be expected from certain stakeholders regarding the perceived road-based focus as well as the impact of construction on communities. This potentially includes from landowners and others within communities directly impacted by improvements.  </w:t>
      </w:r>
    </w:p>
    <w:p w14:paraId="14C02805" w14:textId="5B45EB0D" w:rsidR="00BB3673" w:rsidRDefault="00BB3673" w:rsidP="003351C5">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There is, however, likely to be support from stakeholders in the wider business community with there being a view that economic growth may in part be constrained in </w:t>
      </w:r>
      <w:r w:rsidR="00854911">
        <w:rPr>
          <w:lang w:eastAsia="en-US"/>
        </w:rPr>
        <w:t xml:space="preserve">certain rural </w:t>
      </w:r>
      <w:r w:rsidR="00854911">
        <w:rPr>
          <w:lang w:eastAsia="en-US"/>
        </w:rPr>
        <w:lastRenderedPageBreak/>
        <w:t>areas</w:t>
      </w:r>
      <w:r>
        <w:rPr>
          <w:lang w:eastAsia="en-US"/>
        </w:rPr>
        <w:t xml:space="preserve"> as a result of the lack of reliable and resilient transport infrastructure and poor connectivity. Depending on the response to individual </w:t>
      </w:r>
      <w:r w:rsidR="00FD6A01">
        <w:rPr>
          <w:lang w:eastAsia="en-US"/>
        </w:rPr>
        <w:t>interventions</w:t>
      </w:r>
      <w:r>
        <w:rPr>
          <w:lang w:eastAsia="en-US"/>
        </w:rPr>
        <w:t xml:space="preserve">, there may be the need for Public Local Inquiries.  </w:t>
      </w:r>
    </w:p>
    <w:p w14:paraId="5F3C6054" w14:textId="686EA782" w:rsidR="009475F2" w:rsidRDefault="009475F2">
      <w:pPr>
        <w:pStyle w:val="STPR2BodyText"/>
        <w:sectPr w:rsidR="009475F2" w:rsidSect="00417B9E">
          <w:headerReference w:type="default" r:id="rId37"/>
          <w:footerReference w:type="default" r:id="rId38"/>
          <w:pgSz w:w="11906" w:h="16838" w:code="9"/>
          <w:pgMar w:top="1701" w:right="1138" w:bottom="1138" w:left="1138" w:header="454" w:footer="567" w:gutter="0"/>
          <w:cols w:space="720"/>
          <w:noEndnote/>
          <w:docGrid w:linePitch="299"/>
        </w:sectPr>
      </w:pPr>
    </w:p>
    <w:p w14:paraId="2A4861E4" w14:textId="77777777" w:rsidR="009475F2" w:rsidRDefault="009475F2">
      <w:pPr>
        <w:pStyle w:val="STPR2Heading2"/>
        <w:ind w:left="567" w:hanging="567"/>
      </w:pPr>
      <w:bookmarkStart w:id="14" w:name="_Toc96083535"/>
      <w:r>
        <w:lastRenderedPageBreak/>
        <w:t>Other Criteria Assessment</w:t>
      </w:r>
      <w:bookmarkEnd w:id="14"/>
    </w:p>
    <w:p w14:paraId="0D97627D" w14:textId="12A7D570" w:rsidR="009475F2" w:rsidRDefault="00D378E1" w:rsidP="003351C5">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5" w:name="_Toc96083536"/>
      <w:r>
        <w:t xml:space="preserve">1. </w:t>
      </w:r>
      <w:bookmarkStart w:id="16" w:name="_Toc96083537"/>
      <w:bookmarkStart w:id="17" w:name="_Ref100042714"/>
      <w:bookmarkEnd w:id="15"/>
      <w:r w:rsidR="009475F2">
        <w:t>Strategic Environmental Assessment (SEA</w:t>
      </w:r>
      <w:bookmarkEnd w:id="16"/>
      <w:r w:rsidR="009475F2">
        <w:t>)</w:t>
      </w:r>
      <w:bookmarkEnd w:id="17"/>
    </w:p>
    <w:p w14:paraId="153EC82C" w14:textId="1EC84A1D" w:rsidR="00175BA7" w:rsidRDefault="00742568" w:rsidP="007A108D">
      <w:pPr>
        <w:pStyle w:val="STPR2BodyText"/>
        <w:pBdr>
          <w:top w:val="single" w:sz="4" w:space="1" w:color="auto"/>
          <w:left w:val="single" w:sz="4" w:space="4" w:color="auto"/>
          <w:bottom w:val="single" w:sz="4" w:space="1" w:color="auto"/>
          <w:right w:val="single" w:sz="4" w:space="4" w:color="auto"/>
        </w:pBdr>
      </w:pPr>
      <w:r w:rsidRPr="001864D0">
        <w:rPr>
          <w:noProof/>
        </w:rPr>
        <w:drawing>
          <wp:inline distT="0" distB="0" distL="0" distR="0" wp14:anchorId="6285F879" wp14:editId="3373FBF5">
            <wp:extent cx="5731510" cy="649333"/>
            <wp:effectExtent l="0" t="0" r="254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649333"/>
                    </a:xfrm>
                    <a:prstGeom prst="rect">
                      <a:avLst/>
                    </a:prstGeom>
                    <a:noFill/>
                    <a:ln>
                      <a:noFill/>
                    </a:ln>
                  </pic:spPr>
                </pic:pic>
              </a:graphicData>
            </a:graphic>
          </wp:inline>
        </w:drawing>
      </w:r>
    </w:p>
    <w:p w14:paraId="66B37CE8" w14:textId="68661AA5" w:rsidR="009475F2" w:rsidRDefault="00445F93" w:rsidP="007A108D">
      <w:pPr>
        <w:pStyle w:val="STPR2BodyText"/>
        <w:pBdr>
          <w:top w:val="single" w:sz="4" w:space="1" w:color="auto"/>
          <w:left w:val="single" w:sz="4" w:space="4" w:color="auto"/>
          <w:bottom w:val="single" w:sz="4" w:space="1" w:color="auto"/>
          <w:right w:val="single" w:sz="4" w:space="4" w:color="auto"/>
        </w:pBdr>
      </w:pPr>
      <w:r>
        <w:t xml:space="preserve">The </w:t>
      </w:r>
      <w:r w:rsidR="00FD6A01">
        <w:t>interventions</w:t>
      </w:r>
      <w:r>
        <w:t xml:space="preserve"> within this recommendation</w:t>
      </w:r>
      <w:r w:rsidRPr="00445F93">
        <w:t xml:space="preserve"> would result in positive effects on </w:t>
      </w:r>
      <w:r w:rsidR="00854A5C">
        <w:t>safety</w:t>
      </w:r>
      <w:r w:rsidRPr="00445F93">
        <w:t xml:space="preserve"> (SEA </w:t>
      </w:r>
      <w:r w:rsidR="003B0C88">
        <w:t>O</w:t>
      </w:r>
      <w:r w:rsidRPr="00445F93">
        <w:t>bjective 7) due to</w:t>
      </w:r>
      <w:r w:rsidR="00854A5C">
        <w:t xml:space="preserve"> </w:t>
      </w:r>
      <w:r w:rsidR="0060275C">
        <w:t>its</w:t>
      </w:r>
      <w:r w:rsidR="00854A5C">
        <w:t xml:space="preserve"> focus on</w:t>
      </w:r>
      <w:r w:rsidRPr="00445F93">
        <w:t xml:space="preserve"> improv</w:t>
      </w:r>
      <w:r w:rsidR="00854A5C">
        <w:t>ing the</w:t>
      </w:r>
      <w:r w:rsidRPr="00445F93">
        <w:t xml:space="preserve"> safety of the trunk road and motorway networ</w:t>
      </w:r>
      <w:r>
        <w:t>k</w:t>
      </w:r>
      <w:r w:rsidR="003908A8">
        <w:t>.</w:t>
      </w:r>
    </w:p>
    <w:p w14:paraId="59956687" w14:textId="7C529DCC" w:rsidR="003908A8" w:rsidRDefault="00230941" w:rsidP="007A108D">
      <w:pPr>
        <w:pStyle w:val="STPR2BodyText"/>
        <w:pBdr>
          <w:top w:val="single" w:sz="4" w:space="1" w:color="auto"/>
          <w:left w:val="single" w:sz="4" w:space="4" w:color="auto"/>
          <w:bottom w:val="single" w:sz="4" w:space="1" w:color="auto"/>
          <w:right w:val="single" w:sz="4" w:space="4" w:color="auto"/>
        </w:pBdr>
      </w:pPr>
      <w:r>
        <w:t xml:space="preserve">Junction improvement </w:t>
      </w:r>
      <w:r w:rsidR="00FD6A01">
        <w:t>interventions</w:t>
      </w:r>
      <w:r w:rsidR="00952E55">
        <w:t xml:space="preserve"> </w:t>
      </w:r>
      <w:r w:rsidR="00D129CF">
        <w:t>have the</w:t>
      </w:r>
      <w:r w:rsidR="003E7C85">
        <w:t xml:space="preserve"> potential</w:t>
      </w:r>
      <w:r w:rsidR="00D129CF">
        <w:t xml:space="preserve"> to</w:t>
      </w:r>
      <w:r w:rsidR="003E7C85">
        <w:t xml:space="preserve"> increase road traffic volumes in some locations</w:t>
      </w:r>
      <w:r w:rsidR="00655A98">
        <w:t>,</w:t>
      </w:r>
      <w:r w:rsidR="00396A39">
        <w:t xml:space="preserve"> as they may lead to operational benefits. Whilst this</w:t>
      </w:r>
      <w:r w:rsidR="00655A98">
        <w:t xml:space="preserve"> could cause a minor increase in </w:t>
      </w:r>
      <w:r w:rsidR="007D1FB2" w:rsidRPr="007D1FB2">
        <w:t xml:space="preserve">transport-based </w:t>
      </w:r>
      <w:r w:rsidR="004F4AB9">
        <w:t xml:space="preserve">greenhouse gas </w:t>
      </w:r>
      <w:r w:rsidR="007D1FB2" w:rsidRPr="007D1FB2">
        <w:t>emissions</w:t>
      </w:r>
      <w:r w:rsidR="00262F08">
        <w:t xml:space="preserve">, </w:t>
      </w:r>
      <w:r w:rsidR="00262F08">
        <w:rPr>
          <w:szCs w:val="24"/>
        </w:rPr>
        <w:t xml:space="preserve">the introduction of </w:t>
      </w:r>
      <w:r w:rsidR="00262F08" w:rsidRPr="00A8768E">
        <w:rPr>
          <w:szCs w:val="24"/>
        </w:rPr>
        <w:t>other measures to promote public transport</w:t>
      </w:r>
      <w:r w:rsidR="00432B65">
        <w:rPr>
          <w:szCs w:val="24"/>
        </w:rPr>
        <w:t>,</w:t>
      </w:r>
      <w:r w:rsidR="00262F08" w:rsidRPr="00A8768E">
        <w:rPr>
          <w:szCs w:val="24"/>
        </w:rPr>
        <w:t xml:space="preserve"> </w:t>
      </w:r>
      <w:r w:rsidR="00262F08">
        <w:rPr>
          <w:szCs w:val="24"/>
        </w:rPr>
        <w:t xml:space="preserve">delivered in conjunction with any roads-based </w:t>
      </w:r>
      <w:r w:rsidR="00FD6A01">
        <w:rPr>
          <w:szCs w:val="24"/>
        </w:rPr>
        <w:t>intervention</w:t>
      </w:r>
      <w:r w:rsidR="00432B65">
        <w:rPr>
          <w:szCs w:val="24"/>
        </w:rPr>
        <w:t>,</w:t>
      </w:r>
      <w:r w:rsidR="00262F08">
        <w:rPr>
          <w:szCs w:val="24"/>
        </w:rPr>
        <w:t xml:space="preserve"> would help to mitigate this</w:t>
      </w:r>
      <w:r w:rsidR="00262F08" w:rsidRPr="00A8768E">
        <w:rPr>
          <w:szCs w:val="24"/>
        </w:rPr>
        <w:t>.</w:t>
      </w:r>
      <w:r w:rsidR="007D1FB2" w:rsidRPr="007D1FB2">
        <w:t xml:space="preserve"> </w:t>
      </w:r>
      <w:r w:rsidR="003F4FC2">
        <w:t>A</w:t>
      </w:r>
      <w:r w:rsidR="007D1FB2" w:rsidRPr="007D1FB2">
        <w:t xml:space="preserve">ny opportunity to employ methods for decarbonisation of construction, through innovation in design, procurement and construction methods, should be identified as part of the design and development process. Similar work undertaken to date in exploring </w:t>
      </w:r>
      <w:r w:rsidR="00FD6A01">
        <w:t>interventions</w:t>
      </w:r>
      <w:r w:rsidR="007D1FB2" w:rsidRPr="007D1FB2">
        <w:t xml:space="preserve"> for decarbonising construction on other road schemes could be used as a basis for developing these methods.</w:t>
      </w:r>
    </w:p>
    <w:p w14:paraId="123112A3" w14:textId="06F9D9B3" w:rsidR="00945639" w:rsidRDefault="0079138C" w:rsidP="007A108D">
      <w:pPr>
        <w:pStyle w:val="STPR2BodyText"/>
        <w:pBdr>
          <w:top w:val="single" w:sz="4" w:space="1" w:color="auto"/>
          <w:left w:val="single" w:sz="4" w:space="4" w:color="auto"/>
          <w:bottom w:val="single" w:sz="4" w:space="1" w:color="auto"/>
          <w:right w:val="single" w:sz="4" w:space="4" w:color="auto"/>
        </w:pBdr>
      </w:pPr>
      <w:r>
        <w:rPr>
          <w:lang w:eastAsia="en-US"/>
        </w:rPr>
        <w:t>Any i</w:t>
      </w:r>
      <w:r w:rsidR="00162F5C">
        <w:rPr>
          <w:lang w:eastAsia="en-US"/>
        </w:rPr>
        <w:t>ncreased traffic could also</w:t>
      </w:r>
      <w:r w:rsidR="00945639">
        <w:rPr>
          <w:lang w:eastAsia="en-US"/>
        </w:rPr>
        <w:t xml:space="preserve"> potentially</w:t>
      </w:r>
      <w:r w:rsidR="00945639" w:rsidRPr="00AE535B">
        <w:rPr>
          <w:lang w:eastAsia="en-US"/>
        </w:rPr>
        <w:t xml:space="preserve"> </w:t>
      </w:r>
      <w:r w:rsidR="00945639">
        <w:rPr>
          <w:lang w:eastAsia="en-US"/>
        </w:rPr>
        <w:t xml:space="preserve">adversely </w:t>
      </w:r>
      <w:r w:rsidR="0060275C">
        <w:rPr>
          <w:lang w:eastAsia="en-US"/>
        </w:rPr>
        <w:t>affe</w:t>
      </w:r>
      <w:r w:rsidR="00945639">
        <w:rPr>
          <w:lang w:eastAsia="en-US"/>
        </w:rPr>
        <w:t>ct air quality and noise</w:t>
      </w:r>
      <w:r>
        <w:rPr>
          <w:lang w:eastAsia="en-US"/>
        </w:rPr>
        <w:t>, however, o</w:t>
      </w:r>
      <w:r w:rsidR="00C56753">
        <w:rPr>
          <w:lang w:eastAsia="en-US"/>
        </w:rPr>
        <w:t xml:space="preserve">verall the </w:t>
      </w:r>
      <w:r w:rsidR="00FD6A01">
        <w:rPr>
          <w:lang w:eastAsia="en-US"/>
        </w:rPr>
        <w:t>interventions</w:t>
      </w:r>
      <w:r w:rsidR="00C56753">
        <w:rPr>
          <w:lang w:eastAsia="en-US"/>
        </w:rPr>
        <w:t xml:space="preserve"> included within this recommendation are expected to have a </w:t>
      </w:r>
      <w:r w:rsidR="00C56753" w:rsidRPr="00AE535B">
        <w:rPr>
          <w:lang w:eastAsia="en-US"/>
        </w:rPr>
        <w:t xml:space="preserve">neutral </w:t>
      </w:r>
      <w:r w:rsidR="009A21E0">
        <w:rPr>
          <w:lang w:eastAsia="en-US"/>
        </w:rPr>
        <w:t xml:space="preserve">effect </w:t>
      </w:r>
      <w:r w:rsidR="00C56753">
        <w:rPr>
          <w:lang w:eastAsia="en-US"/>
        </w:rPr>
        <w:t xml:space="preserve">against </w:t>
      </w:r>
      <w:r w:rsidR="00C56753" w:rsidRPr="00445F93">
        <w:t xml:space="preserve">Population and Human Health </w:t>
      </w:r>
      <w:r w:rsidR="00C56753">
        <w:t>(Objectives 3 and 5).</w:t>
      </w:r>
    </w:p>
    <w:p w14:paraId="42D13218" w14:textId="2BC44F93" w:rsidR="00445F93" w:rsidRDefault="00251638" w:rsidP="007A108D">
      <w:pPr>
        <w:pStyle w:val="STPR2BodyText"/>
        <w:pBdr>
          <w:top w:val="single" w:sz="4" w:space="1" w:color="auto"/>
          <w:left w:val="single" w:sz="4" w:space="4" w:color="auto"/>
          <w:bottom w:val="single" w:sz="4" w:space="1" w:color="auto"/>
          <w:right w:val="single" w:sz="4" w:space="4" w:color="auto"/>
        </w:pBdr>
        <w:rPr>
          <w:lang w:eastAsia="en-US"/>
        </w:rPr>
      </w:pPr>
      <w:r w:rsidRPr="00251638">
        <w:rPr>
          <w:lang w:eastAsia="en-US"/>
        </w:rPr>
        <w:t>Depending on the source and type of materials/natural resources used</w:t>
      </w:r>
      <w:r w:rsidR="00E01B8B">
        <w:rPr>
          <w:lang w:eastAsia="en-US"/>
        </w:rPr>
        <w:t xml:space="preserve"> in construction</w:t>
      </w:r>
      <w:r w:rsidRPr="00251638">
        <w:rPr>
          <w:lang w:eastAsia="en-US"/>
        </w:rPr>
        <w:t xml:space="preserve">, there is the potential for negative </w:t>
      </w:r>
      <w:r w:rsidR="001B0001">
        <w:rPr>
          <w:lang w:eastAsia="en-US"/>
        </w:rPr>
        <w:t>effects</w:t>
      </w:r>
      <w:r w:rsidRPr="00251638">
        <w:rPr>
          <w:lang w:eastAsia="en-US"/>
        </w:rPr>
        <w:t xml:space="preserve"> on </w:t>
      </w:r>
      <w:r w:rsidR="009253A8">
        <w:rPr>
          <w:lang w:eastAsia="en-US"/>
        </w:rPr>
        <w:t>natural resources</w:t>
      </w:r>
      <w:r w:rsidRPr="00251638">
        <w:rPr>
          <w:lang w:eastAsia="en-US"/>
        </w:rPr>
        <w:t xml:space="preserve"> (Objective 9).</w:t>
      </w:r>
      <w:r w:rsidR="00087E8B">
        <w:rPr>
          <w:lang w:eastAsia="en-US"/>
        </w:rPr>
        <w:t xml:space="preserve"> T</w:t>
      </w:r>
      <w:r w:rsidR="00087E8B" w:rsidRPr="00087E8B">
        <w:rPr>
          <w:lang w:eastAsia="en-US"/>
        </w:rPr>
        <w:t xml:space="preserve">here is a potential opportunity for </w:t>
      </w:r>
      <w:r w:rsidR="00FD6A01">
        <w:rPr>
          <w:lang w:eastAsia="en-US"/>
        </w:rPr>
        <w:t>interventions</w:t>
      </w:r>
      <w:r w:rsidR="00087E8B" w:rsidRPr="00087E8B">
        <w:rPr>
          <w:lang w:eastAsia="en-US"/>
        </w:rPr>
        <w:t xml:space="preserve"> to improve surface conditions, and, alongside advancement in the types of materials used, reduce overall maintenance needs in the longer term</w:t>
      </w:r>
      <w:r w:rsidR="00087E8B">
        <w:rPr>
          <w:lang w:eastAsia="en-US"/>
        </w:rPr>
        <w:t>.</w:t>
      </w:r>
    </w:p>
    <w:p w14:paraId="2E2A8CE9" w14:textId="5906004F" w:rsidR="00BD7EA5" w:rsidRDefault="00704D50"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w:t>
      </w:r>
      <w:r w:rsidR="00BD7EA5" w:rsidRPr="00BD7EA5">
        <w:rPr>
          <w:lang w:eastAsia="en-US"/>
        </w:rPr>
        <w:t xml:space="preserve">he </w:t>
      </w:r>
      <w:r w:rsidR="00FD6A01">
        <w:rPr>
          <w:lang w:eastAsia="en-US"/>
        </w:rPr>
        <w:t>interventions</w:t>
      </w:r>
      <w:r w:rsidR="00BD7EA5" w:rsidRPr="00BD7EA5">
        <w:rPr>
          <w:lang w:eastAsia="en-US"/>
        </w:rPr>
        <w:t xml:space="preserve"> within this </w:t>
      </w:r>
      <w:r w:rsidR="00BD7EA5">
        <w:rPr>
          <w:lang w:eastAsia="en-US"/>
        </w:rPr>
        <w:t>recommendation</w:t>
      </w:r>
      <w:r w:rsidR="00BD7EA5" w:rsidRPr="00BD7EA5">
        <w:rPr>
          <w:lang w:eastAsia="en-US"/>
        </w:rPr>
        <w:t xml:space="preserve"> would support connectivity to employment and other services</w:t>
      </w:r>
      <w:r w:rsidR="00C56753">
        <w:rPr>
          <w:lang w:eastAsia="en-US"/>
        </w:rPr>
        <w:t>, however,</w:t>
      </w:r>
      <w:r w:rsidR="00BD7EA5" w:rsidRPr="00BD7EA5">
        <w:rPr>
          <w:lang w:eastAsia="en-US"/>
        </w:rPr>
        <w:t xml:space="preserve"> this would be primarily for road</w:t>
      </w:r>
      <w:r w:rsidR="002A567A">
        <w:rPr>
          <w:lang w:eastAsia="en-US"/>
        </w:rPr>
        <w:t>-</w:t>
      </w:r>
      <w:r w:rsidR="00BD7EA5" w:rsidRPr="00BD7EA5">
        <w:rPr>
          <w:lang w:eastAsia="en-US"/>
        </w:rPr>
        <w:t>based transport.</w:t>
      </w:r>
      <w:r w:rsidR="00055510">
        <w:rPr>
          <w:lang w:eastAsia="en-US"/>
        </w:rPr>
        <w:t xml:space="preserve"> A</w:t>
      </w:r>
      <w:r w:rsidR="0093199E">
        <w:rPr>
          <w:lang w:eastAsia="en-US"/>
        </w:rPr>
        <w:t xml:space="preserve">s </w:t>
      </w:r>
      <w:r w:rsidR="0093199E" w:rsidRPr="005341A5">
        <w:rPr>
          <w:lang w:eastAsia="en-US"/>
        </w:rPr>
        <w:t>t</w:t>
      </w:r>
      <w:r w:rsidR="00BD7EA5" w:rsidRPr="005341A5">
        <w:rPr>
          <w:lang w:eastAsia="en-US"/>
        </w:rPr>
        <w:t xml:space="preserve">he trunk road and motorway network is important to the operation of local bus services </w:t>
      </w:r>
      <w:r w:rsidR="005C44F7" w:rsidRPr="005341A5">
        <w:rPr>
          <w:lang w:eastAsia="en-US"/>
        </w:rPr>
        <w:t>and</w:t>
      </w:r>
      <w:r w:rsidR="00BD7EA5" w:rsidRPr="005341A5">
        <w:rPr>
          <w:lang w:eastAsia="en-US"/>
        </w:rPr>
        <w:t xml:space="preserve"> inter-urban services</w:t>
      </w:r>
      <w:r w:rsidR="00814646" w:rsidRPr="005341A5">
        <w:rPr>
          <w:lang w:eastAsia="en-US"/>
        </w:rPr>
        <w:t>,</w:t>
      </w:r>
      <w:r w:rsidR="00BD7EA5" w:rsidRPr="005341A5">
        <w:rPr>
          <w:lang w:eastAsia="en-US"/>
        </w:rPr>
        <w:t xml:space="preserve"> </w:t>
      </w:r>
      <w:r w:rsidR="007352EB" w:rsidRPr="005341A5">
        <w:rPr>
          <w:lang w:eastAsia="en-US"/>
        </w:rPr>
        <w:t>the</w:t>
      </w:r>
      <w:r w:rsidR="00BC700E" w:rsidRPr="005341A5">
        <w:rPr>
          <w:lang w:eastAsia="en-US"/>
        </w:rPr>
        <w:t xml:space="preserve"> </w:t>
      </w:r>
      <w:r w:rsidR="00FD6A01">
        <w:rPr>
          <w:lang w:eastAsia="en-US"/>
        </w:rPr>
        <w:t>interventions</w:t>
      </w:r>
      <w:r w:rsidR="00BC700E" w:rsidRPr="005341A5">
        <w:rPr>
          <w:lang w:eastAsia="en-US"/>
        </w:rPr>
        <w:t xml:space="preserve"> </w:t>
      </w:r>
      <w:r w:rsidR="00D35E28">
        <w:rPr>
          <w:lang w:eastAsia="en-US"/>
        </w:rPr>
        <w:t>could</w:t>
      </w:r>
      <w:r w:rsidR="00BC700E" w:rsidRPr="005341A5">
        <w:rPr>
          <w:lang w:eastAsia="en-US"/>
        </w:rPr>
        <w:t xml:space="preserve"> </w:t>
      </w:r>
      <w:r w:rsidR="00633DFE" w:rsidRPr="005341A5">
        <w:rPr>
          <w:lang w:eastAsia="en-US"/>
        </w:rPr>
        <w:t>enhance accessibility</w:t>
      </w:r>
      <w:r w:rsidR="00476926" w:rsidRPr="005341A5">
        <w:rPr>
          <w:lang w:eastAsia="en-US"/>
        </w:rPr>
        <w:t xml:space="preserve"> </w:t>
      </w:r>
      <w:r w:rsidR="00633DFE" w:rsidRPr="005341A5">
        <w:rPr>
          <w:lang w:eastAsia="en-US"/>
        </w:rPr>
        <w:t>(</w:t>
      </w:r>
      <w:r w:rsidR="00AC4D62" w:rsidRPr="005341A5">
        <w:rPr>
          <w:lang w:eastAsia="en-US"/>
        </w:rPr>
        <w:t>O</w:t>
      </w:r>
      <w:r w:rsidR="00476926" w:rsidRPr="005341A5">
        <w:rPr>
          <w:lang w:eastAsia="en-US"/>
        </w:rPr>
        <w:t>bjec</w:t>
      </w:r>
      <w:r w:rsidR="007A611E" w:rsidRPr="005341A5">
        <w:rPr>
          <w:lang w:eastAsia="en-US"/>
        </w:rPr>
        <w:t>tive 4</w:t>
      </w:r>
      <w:r w:rsidR="00633DFE" w:rsidRPr="005341A5">
        <w:rPr>
          <w:lang w:eastAsia="en-US"/>
        </w:rPr>
        <w:t>)</w:t>
      </w:r>
      <w:r w:rsidR="00D35E28">
        <w:rPr>
          <w:lang w:eastAsia="en-US"/>
        </w:rPr>
        <w:t xml:space="preserve"> however, at a national level, it is anticipated that any benefits are likely to be negligible</w:t>
      </w:r>
      <w:r w:rsidR="00AE3E07">
        <w:rPr>
          <w:lang w:eastAsia="en-US"/>
        </w:rPr>
        <w:t>.</w:t>
      </w:r>
      <w:r w:rsidR="007A611E">
        <w:rPr>
          <w:lang w:eastAsia="en-US"/>
        </w:rPr>
        <w:t xml:space="preserve"> P</w:t>
      </w:r>
      <w:r w:rsidR="00BD7EA5" w:rsidRPr="00BD7EA5">
        <w:rPr>
          <w:lang w:eastAsia="en-US"/>
        </w:rPr>
        <w:t xml:space="preserve">rovision for non-motorised users would </w:t>
      </w:r>
      <w:r w:rsidR="007A611E">
        <w:rPr>
          <w:lang w:eastAsia="en-US"/>
        </w:rPr>
        <w:t xml:space="preserve">also </w:t>
      </w:r>
      <w:r w:rsidR="00BD7EA5" w:rsidRPr="00BD7EA5">
        <w:rPr>
          <w:lang w:eastAsia="en-US"/>
        </w:rPr>
        <w:t xml:space="preserve">be a consideration as part of the design of individual </w:t>
      </w:r>
      <w:r w:rsidR="00FD6A01">
        <w:rPr>
          <w:lang w:eastAsia="en-US"/>
        </w:rPr>
        <w:t>interventions</w:t>
      </w:r>
      <w:r w:rsidR="00BD7EA5" w:rsidRPr="00BD7EA5">
        <w:rPr>
          <w:lang w:eastAsia="en-US"/>
        </w:rPr>
        <w:t xml:space="preserve"> to address any specific safety and/or severance challenges.</w:t>
      </w:r>
      <w:r w:rsidR="00982E8D">
        <w:rPr>
          <w:lang w:eastAsia="en-US"/>
        </w:rPr>
        <w:t xml:space="preserve"> </w:t>
      </w:r>
      <w:r w:rsidR="00D12C48">
        <w:rPr>
          <w:lang w:eastAsia="en-US"/>
        </w:rPr>
        <w:t>B</w:t>
      </w:r>
      <w:r w:rsidR="00982E8D">
        <w:rPr>
          <w:lang w:eastAsia="en-US"/>
        </w:rPr>
        <w:t>oth negative and positive</w:t>
      </w:r>
      <w:r w:rsidR="00982E8D" w:rsidRPr="00BD7EA5">
        <w:rPr>
          <w:lang w:eastAsia="en-US"/>
        </w:rPr>
        <w:t xml:space="preserve"> </w:t>
      </w:r>
      <w:r w:rsidR="00982E8D">
        <w:rPr>
          <w:lang w:eastAsia="en-US"/>
        </w:rPr>
        <w:t>effects</w:t>
      </w:r>
      <w:r w:rsidR="00982E8D" w:rsidRPr="00BD7EA5">
        <w:rPr>
          <w:lang w:eastAsia="en-US"/>
        </w:rPr>
        <w:t xml:space="preserve"> </w:t>
      </w:r>
      <w:r w:rsidR="00982E8D">
        <w:rPr>
          <w:lang w:eastAsia="en-US"/>
        </w:rPr>
        <w:t>have been predicted</w:t>
      </w:r>
      <w:r w:rsidR="00982E8D" w:rsidRPr="00BD7EA5">
        <w:rPr>
          <w:lang w:eastAsia="en-US"/>
        </w:rPr>
        <w:t xml:space="preserve"> in relation to </w:t>
      </w:r>
      <w:r w:rsidR="00C44ED9">
        <w:rPr>
          <w:lang w:eastAsia="en-US"/>
        </w:rPr>
        <w:t>quality of life and sustainable accessibility</w:t>
      </w:r>
      <w:r w:rsidR="00982E8D" w:rsidRPr="00BD7EA5">
        <w:rPr>
          <w:lang w:eastAsia="en-US"/>
        </w:rPr>
        <w:t xml:space="preserve"> (</w:t>
      </w:r>
      <w:r w:rsidR="00982E8D">
        <w:rPr>
          <w:lang w:eastAsia="en-US"/>
        </w:rPr>
        <w:t>O</w:t>
      </w:r>
      <w:r w:rsidR="00982E8D" w:rsidRPr="00BD7EA5">
        <w:rPr>
          <w:lang w:eastAsia="en-US"/>
        </w:rPr>
        <w:t>bjective 4)</w:t>
      </w:r>
      <w:r w:rsidR="00C01DB2">
        <w:rPr>
          <w:lang w:eastAsia="en-US"/>
        </w:rPr>
        <w:t>.</w:t>
      </w:r>
    </w:p>
    <w:p w14:paraId="2C1930DE" w14:textId="77777777" w:rsidR="00C84FFF" w:rsidRDefault="008204C0"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w:t>
      </w:r>
      <w:r w:rsidRPr="008204C0">
        <w:rPr>
          <w:lang w:eastAsia="en-US"/>
        </w:rPr>
        <w:t xml:space="preserve">here is the potential for </w:t>
      </w:r>
      <w:r w:rsidR="00132F11">
        <w:rPr>
          <w:lang w:eastAsia="en-US"/>
        </w:rPr>
        <w:t>minor</w:t>
      </w:r>
      <w:r w:rsidRPr="008204C0">
        <w:rPr>
          <w:lang w:eastAsia="en-US"/>
        </w:rPr>
        <w:t xml:space="preserve"> negative environmental </w:t>
      </w:r>
      <w:r w:rsidR="001B0001">
        <w:rPr>
          <w:lang w:eastAsia="en-US"/>
        </w:rPr>
        <w:t>effects</w:t>
      </w:r>
      <w:r w:rsidRPr="008204C0">
        <w:rPr>
          <w:lang w:eastAsia="en-US"/>
        </w:rPr>
        <w:t xml:space="preserve"> during the construction and operation of the types of </w:t>
      </w:r>
      <w:r w:rsidR="00FD6A01">
        <w:rPr>
          <w:lang w:eastAsia="en-US"/>
        </w:rPr>
        <w:t>interventions</w:t>
      </w:r>
      <w:r>
        <w:rPr>
          <w:lang w:eastAsia="en-US"/>
        </w:rPr>
        <w:t xml:space="preserve"> in this recommendation</w:t>
      </w:r>
      <w:r w:rsidRPr="008204C0">
        <w:rPr>
          <w:lang w:eastAsia="en-US"/>
        </w:rPr>
        <w:t xml:space="preserve"> on SEA objectives related to </w:t>
      </w:r>
      <w:r w:rsidR="00DC7BEB">
        <w:rPr>
          <w:lang w:eastAsia="en-US"/>
        </w:rPr>
        <w:t xml:space="preserve">the </w:t>
      </w:r>
      <w:r w:rsidR="00732EE4">
        <w:rPr>
          <w:lang w:eastAsia="en-US"/>
        </w:rPr>
        <w:t>w</w:t>
      </w:r>
      <w:r w:rsidR="00DC7BEB">
        <w:rPr>
          <w:lang w:eastAsia="en-US"/>
        </w:rPr>
        <w:t xml:space="preserve">ater </w:t>
      </w:r>
      <w:r w:rsidR="00732EE4">
        <w:rPr>
          <w:lang w:eastAsia="en-US"/>
        </w:rPr>
        <w:t>e</w:t>
      </w:r>
      <w:r w:rsidR="00DC7BEB">
        <w:rPr>
          <w:lang w:eastAsia="en-US"/>
        </w:rPr>
        <w:t xml:space="preserve">nvironment, </w:t>
      </w:r>
      <w:r w:rsidR="00732EE4">
        <w:rPr>
          <w:lang w:eastAsia="en-US"/>
        </w:rPr>
        <w:t>b</w:t>
      </w:r>
      <w:r w:rsidRPr="008204C0">
        <w:rPr>
          <w:lang w:eastAsia="en-US"/>
        </w:rPr>
        <w:t xml:space="preserve">iodiversity, </w:t>
      </w:r>
      <w:r w:rsidR="00732EE4">
        <w:rPr>
          <w:lang w:eastAsia="en-US"/>
        </w:rPr>
        <w:t>s</w:t>
      </w:r>
      <w:r w:rsidRPr="008204C0">
        <w:rPr>
          <w:lang w:eastAsia="en-US"/>
        </w:rPr>
        <w:t xml:space="preserve">oil, </w:t>
      </w:r>
      <w:r w:rsidR="00732EE4">
        <w:rPr>
          <w:lang w:eastAsia="en-US"/>
        </w:rPr>
        <w:t>c</w:t>
      </w:r>
      <w:r w:rsidRPr="008204C0">
        <w:rPr>
          <w:lang w:eastAsia="en-US"/>
        </w:rPr>
        <w:t xml:space="preserve">ultural </w:t>
      </w:r>
      <w:r w:rsidR="00732EE4">
        <w:rPr>
          <w:lang w:eastAsia="en-US"/>
        </w:rPr>
        <w:t>h</w:t>
      </w:r>
      <w:r w:rsidRPr="008204C0">
        <w:rPr>
          <w:lang w:eastAsia="en-US"/>
        </w:rPr>
        <w:t>eritage</w:t>
      </w:r>
      <w:r w:rsidR="00DC7BEB">
        <w:rPr>
          <w:lang w:eastAsia="en-US"/>
        </w:rPr>
        <w:t xml:space="preserve"> and</w:t>
      </w:r>
      <w:r w:rsidRPr="008204C0">
        <w:rPr>
          <w:lang w:eastAsia="en-US"/>
        </w:rPr>
        <w:t xml:space="preserve"> </w:t>
      </w:r>
      <w:r w:rsidR="00732EE4">
        <w:rPr>
          <w:lang w:eastAsia="en-US"/>
        </w:rPr>
        <w:t>l</w:t>
      </w:r>
      <w:r w:rsidRPr="008204C0">
        <w:rPr>
          <w:lang w:eastAsia="en-US"/>
        </w:rPr>
        <w:t>andscape</w:t>
      </w:r>
      <w:r w:rsidR="00DC7BEB">
        <w:rPr>
          <w:lang w:eastAsia="en-US"/>
        </w:rPr>
        <w:t xml:space="preserve"> and </w:t>
      </w:r>
      <w:r w:rsidR="00732EE4">
        <w:rPr>
          <w:lang w:eastAsia="en-US"/>
        </w:rPr>
        <w:t>v</w:t>
      </w:r>
      <w:r w:rsidR="00DC7BEB">
        <w:rPr>
          <w:lang w:eastAsia="en-US"/>
        </w:rPr>
        <w:t xml:space="preserve">isual </w:t>
      </w:r>
      <w:r w:rsidR="00732EE4">
        <w:rPr>
          <w:lang w:eastAsia="en-US"/>
        </w:rPr>
        <w:t>a</w:t>
      </w:r>
      <w:r w:rsidR="00DC7BEB">
        <w:rPr>
          <w:lang w:eastAsia="en-US"/>
        </w:rPr>
        <w:t>menity</w:t>
      </w:r>
      <w:r w:rsidRPr="008204C0">
        <w:rPr>
          <w:lang w:eastAsia="en-US"/>
        </w:rPr>
        <w:t xml:space="preserve"> (Objectives 10</w:t>
      </w:r>
      <w:r w:rsidR="009253A8">
        <w:rPr>
          <w:lang w:eastAsia="en-US"/>
        </w:rPr>
        <w:t xml:space="preserve"> to</w:t>
      </w:r>
      <w:r w:rsidRPr="008204C0">
        <w:rPr>
          <w:lang w:eastAsia="en-US"/>
        </w:rPr>
        <w:t xml:space="preserve"> 14)</w:t>
      </w:r>
      <w:r>
        <w:rPr>
          <w:lang w:eastAsia="en-US"/>
        </w:rPr>
        <w:t>.</w:t>
      </w:r>
      <w:r w:rsidR="003E1584">
        <w:rPr>
          <w:lang w:eastAsia="en-US"/>
        </w:rPr>
        <w:t xml:space="preserve"> Some of these e</w:t>
      </w:r>
      <w:r w:rsidR="00FD0A2F">
        <w:rPr>
          <w:lang w:eastAsia="en-US"/>
        </w:rPr>
        <w:t>ffects relate to the construction footprint</w:t>
      </w:r>
      <w:r w:rsidR="0055261E">
        <w:rPr>
          <w:lang w:eastAsia="en-US"/>
        </w:rPr>
        <w:t xml:space="preserve"> location</w:t>
      </w:r>
      <w:r w:rsidR="00BD76F2">
        <w:rPr>
          <w:lang w:eastAsia="en-US"/>
        </w:rPr>
        <w:t>s</w:t>
      </w:r>
      <w:r w:rsidR="00FD0A2F">
        <w:rPr>
          <w:lang w:eastAsia="en-US"/>
        </w:rPr>
        <w:t xml:space="preserve"> and may be difficult to avoid</w:t>
      </w:r>
      <w:r w:rsidR="00BD76F2">
        <w:rPr>
          <w:lang w:eastAsia="en-US"/>
        </w:rPr>
        <w:t xml:space="preserve"> if there are sensitive environmental receptors in the vicinity</w:t>
      </w:r>
      <w:r w:rsidR="00FD0A2F">
        <w:rPr>
          <w:lang w:eastAsia="en-US"/>
        </w:rPr>
        <w:t>.</w:t>
      </w:r>
      <w:r w:rsidRPr="008204C0">
        <w:rPr>
          <w:lang w:eastAsia="en-US"/>
        </w:rPr>
        <w:t xml:space="preserve"> However, the scale of the </w:t>
      </w:r>
      <w:r w:rsidR="00C06475">
        <w:rPr>
          <w:lang w:eastAsia="en-US"/>
        </w:rPr>
        <w:t>effects</w:t>
      </w:r>
      <w:r w:rsidRPr="008204C0">
        <w:rPr>
          <w:lang w:eastAsia="en-US"/>
        </w:rPr>
        <w:t xml:space="preserve"> is uncertain at this stage and the location, design and timing of construction for </w:t>
      </w:r>
      <w:r>
        <w:rPr>
          <w:lang w:eastAsia="en-US"/>
        </w:rPr>
        <w:t xml:space="preserve">the </w:t>
      </w:r>
      <w:r w:rsidR="00FD6A01">
        <w:rPr>
          <w:lang w:eastAsia="en-US"/>
        </w:rPr>
        <w:lastRenderedPageBreak/>
        <w:t>interventions</w:t>
      </w:r>
      <w:r w:rsidRPr="008204C0">
        <w:rPr>
          <w:lang w:eastAsia="en-US"/>
        </w:rPr>
        <w:t xml:space="preserve"> </w:t>
      </w:r>
      <w:r w:rsidR="00FD6A01">
        <w:rPr>
          <w:lang w:eastAsia="en-US"/>
        </w:rPr>
        <w:t>would</w:t>
      </w:r>
      <w:r w:rsidRPr="008204C0">
        <w:rPr>
          <w:lang w:eastAsia="en-US"/>
        </w:rPr>
        <w:t xml:space="preserve"> have a strong influence on the magnitude of the environmental </w:t>
      </w:r>
      <w:r w:rsidR="009A21E0">
        <w:rPr>
          <w:lang w:eastAsia="en-US"/>
        </w:rPr>
        <w:t>effects</w:t>
      </w:r>
      <w:r w:rsidRPr="008204C0">
        <w:rPr>
          <w:lang w:eastAsia="en-US"/>
        </w:rPr>
        <w:t xml:space="preserve">. </w:t>
      </w:r>
    </w:p>
    <w:p w14:paraId="33A4C5DA" w14:textId="5EBBABFD" w:rsidR="00251638" w:rsidRDefault="006635D4"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Many of the interventions associated with this recommendation are likely to be small-scale and have </w:t>
      </w:r>
      <w:r w:rsidR="00C84FFF">
        <w:rPr>
          <w:lang w:eastAsia="en-US"/>
        </w:rPr>
        <w:t>only localised and non-significant environmental effects.</w:t>
      </w:r>
      <w:r w:rsidR="008204C0" w:rsidRPr="008204C0">
        <w:rPr>
          <w:lang w:eastAsia="en-US"/>
        </w:rPr>
        <w:t xml:space="preserve"> </w:t>
      </w:r>
      <w:r w:rsidR="00C84FFF">
        <w:rPr>
          <w:lang w:eastAsia="en-US"/>
        </w:rPr>
        <w:t>However, i</w:t>
      </w:r>
      <w:r w:rsidR="00D57D85" w:rsidRPr="00D57D85">
        <w:rPr>
          <w:lang w:eastAsia="en-US"/>
        </w:rPr>
        <w:t xml:space="preserve">t is recommended that further environmental assessment is undertaken </w:t>
      </w:r>
      <w:r w:rsidR="008C74D1">
        <w:rPr>
          <w:lang w:eastAsia="en-US"/>
        </w:rPr>
        <w:t xml:space="preserve">on a case-by- case basis </w:t>
      </w:r>
      <w:r w:rsidR="00D57D85" w:rsidRPr="00D57D85">
        <w:rPr>
          <w:lang w:eastAsia="en-US"/>
        </w:rPr>
        <w:t xml:space="preserve">as individual </w:t>
      </w:r>
      <w:r w:rsidR="00FD6A01">
        <w:rPr>
          <w:lang w:eastAsia="en-US"/>
        </w:rPr>
        <w:t>interventions</w:t>
      </w:r>
      <w:r w:rsidR="00D57D85" w:rsidRPr="00D57D85">
        <w:rPr>
          <w:lang w:eastAsia="en-US"/>
        </w:rPr>
        <w:t xml:space="preserve"> are progressed through the design and development process in order to assess the location and scale of specific environmental effects as well as to identify appropriate mitigation where required. Design and construction environmental management plans would also be recommended to consider how to protect and enhance landscape, drainage, amenity, biodiversity and cultural heritage. It is also recommended that further cumulative </w:t>
      </w:r>
      <w:r w:rsidR="0060275C">
        <w:rPr>
          <w:lang w:eastAsia="en-US"/>
        </w:rPr>
        <w:t>effects</w:t>
      </w:r>
      <w:r w:rsidR="00D57D85" w:rsidRPr="00D57D85">
        <w:rPr>
          <w:lang w:eastAsia="en-US"/>
        </w:rPr>
        <w:t xml:space="preserve"> assessment and environmental mitigation and enhancement measures proposed can be embedded in </w:t>
      </w:r>
      <w:r w:rsidR="00E931BA">
        <w:rPr>
          <w:lang w:eastAsia="en-US"/>
        </w:rPr>
        <w:t>any</w:t>
      </w:r>
      <w:r w:rsidR="00D57D85" w:rsidRPr="00D57D85">
        <w:rPr>
          <w:lang w:eastAsia="en-US"/>
        </w:rPr>
        <w:t xml:space="preserve"> </w:t>
      </w:r>
      <w:r w:rsidR="00FD6A01">
        <w:rPr>
          <w:lang w:eastAsia="en-US"/>
        </w:rPr>
        <w:t>interventions</w:t>
      </w:r>
      <w:r w:rsidR="00E931BA">
        <w:rPr>
          <w:lang w:eastAsia="en-US"/>
        </w:rPr>
        <w:t xml:space="preserve"> that are implemented</w:t>
      </w:r>
      <w:r w:rsidR="00D57D85" w:rsidRPr="00D57D85">
        <w:rPr>
          <w:lang w:eastAsia="en-US"/>
        </w:rPr>
        <w:t>.</w:t>
      </w:r>
    </w:p>
    <w:p w14:paraId="4D8A6BED" w14:textId="186CA848" w:rsidR="00D57D85" w:rsidRDefault="00646ABB"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Overall, t</w:t>
      </w:r>
      <w:r w:rsidR="002758F4" w:rsidRPr="002758F4">
        <w:rPr>
          <w:lang w:eastAsia="en-US"/>
        </w:rPr>
        <w:t xml:space="preserve">his recommendation </w:t>
      </w:r>
      <w:r w:rsidR="00853794">
        <w:rPr>
          <w:lang w:eastAsia="en-US"/>
        </w:rPr>
        <w:t xml:space="preserve">is expected to have </w:t>
      </w:r>
      <w:r w:rsidR="004136E0">
        <w:rPr>
          <w:lang w:eastAsia="en-US"/>
        </w:rPr>
        <w:t xml:space="preserve">a </w:t>
      </w:r>
      <w:r w:rsidR="00742568">
        <w:rPr>
          <w:lang w:eastAsia="en-US"/>
        </w:rPr>
        <w:t>minor negative</w:t>
      </w:r>
      <w:r w:rsidR="00907DEB">
        <w:rPr>
          <w:lang w:eastAsia="en-US"/>
        </w:rPr>
        <w:t xml:space="preserve"> </w:t>
      </w:r>
      <w:r w:rsidR="0060275C">
        <w:rPr>
          <w:lang w:eastAsia="en-US"/>
        </w:rPr>
        <w:t>effe</w:t>
      </w:r>
      <w:r w:rsidR="00907DEB">
        <w:rPr>
          <w:lang w:eastAsia="en-US"/>
        </w:rPr>
        <w:t xml:space="preserve">ct </w:t>
      </w:r>
      <w:r w:rsidR="00853794">
        <w:rPr>
          <w:lang w:eastAsia="en-US"/>
        </w:rPr>
        <w:t>against this criterion in both the Low and High scenarios.</w:t>
      </w:r>
    </w:p>
    <w:p w14:paraId="2DCEC3E9" w14:textId="0DB5B82B" w:rsidR="00BF5DF5" w:rsidRDefault="003B6A4D">
      <w:pPr>
        <w:rPr>
          <w:rFonts w:ascii="Arial" w:hAnsi="Arial" w:cs="Arial"/>
          <w:color w:val="000000"/>
          <w:sz w:val="24"/>
          <w:lang w:eastAsia="en-US"/>
        </w:rPr>
      </w:pPr>
      <w:r>
        <w:rPr>
          <w:rFonts w:ascii="Arial" w:hAnsi="Arial" w:cs="Arial"/>
          <w:color w:val="000000"/>
          <w:sz w:val="24"/>
          <w:lang w:eastAsia="en-US"/>
        </w:rPr>
        <w:br w:type="page"/>
      </w:r>
    </w:p>
    <w:p w14:paraId="371C0F7E" w14:textId="0E4D4CEC" w:rsidR="009475F2" w:rsidRDefault="00D378E1" w:rsidP="007A108D">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2. </w:t>
      </w:r>
      <w:bookmarkStart w:id="18" w:name="_Toc96083538"/>
      <w:r w:rsidR="009475F2">
        <w:t>Equalities Impact Assessment (EqIA</w:t>
      </w:r>
      <w:bookmarkEnd w:id="18"/>
      <w:r w:rsidR="009475F2">
        <w:t>)</w:t>
      </w:r>
    </w:p>
    <w:p w14:paraId="24F61FA6" w14:textId="65138019" w:rsidR="00EF7894" w:rsidRDefault="003B6A4D" w:rsidP="007A108D">
      <w:pPr>
        <w:pStyle w:val="STPR2BodyText"/>
        <w:pBdr>
          <w:top w:val="single" w:sz="4" w:space="1" w:color="auto"/>
          <w:left w:val="single" w:sz="4" w:space="4" w:color="auto"/>
          <w:bottom w:val="single" w:sz="4" w:space="1" w:color="auto"/>
          <w:right w:val="single" w:sz="4" w:space="4" w:color="auto"/>
        </w:pBdr>
        <w:jc w:val="both"/>
        <w:rPr>
          <w:lang w:eastAsia="en-US"/>
        </w:rPr>
      </w:pPr>
      <w:r w:rsidRPr="003B6A4D">
        <w:rPr>
          <w:noProof/>
        </w:rPr>
        <w:drawing>
          <wp:inline distT="0" distB="0" distL="0" distR="0" wp14:anchorId="75820C90" wp14:editId="773EB338">
            <wp:extent cx="5731510" cy="636905"/>
            <wp:effectExtent l="0" t="0" r="254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inline>
        </w:drawing>
      </w:r>
    </w:p>
    <w:p w14:paraId="4274EAE3" w14:textId="68FE2353" w:rsidR="00525F5E" w:rsidRDefault="00242370"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Although </w:t>
      </w:r>
      <w:r w:rsidR="00553F42">
        <w:rPr>
          <w:lang w:eastAsia="en-US"/>
        </w:rPr>
        <w:t xml:space="preserve">the </w:t>
      </w:r>
      <w:r w:rsidR="00FD6A01">
        <w:rPr>
          <w:lang w:eastAsia="en-US"/>
        </w:rPr>
        <w:t>interventions</w:t>
      </w:r>
      <w:r w:rsidR="00553F42">
        <w:rPr>
          <w:lang w:eastAsia="en-US"/>
        </w:rPr>
        <w:t xml:space="preserve"> included within this recommendation</w:t>
      </w:r>
      <w:r>
        <w:rPr>
          <w:lang w:eastAsia="en-US"/>
        </w:rPr>
        <w:t xml:space="preserve"> </w:t>
      </w:r>
      <w:r w:rsidR="00FD6A01">
        <w:rPr>
          <w:lang w:eastAsia="en-US"/>
        </w:rPr>
        <w:t>would</w:t>
      </w:r>
      <w:r w:rsidR="001D00DC">
        <w:rPr>
          <w:lang w:eastAsia="en-US"/>
        </w:rPr>
        <w:t xml:space="preserve"> provide most benefit to </w:t>
      </w:r>
      <w:r w:rsidR="00C96479">
        <w:rPr>
          <w:lang w:eastAsia="en-US"/>
        </w:rPr>
        <w:t xml:space="preserve">those with access to private </w:t>
      </w:r>
      <w:r w:rsidR="00556022">
        <w:rPr>
          <w:lang w:eastAsia="en-US"/>
        </w:rPr>
        <w:t>car</w:t>
      </w:r>
      <w:r w:rsidR="00C96479">
        <w:rPr>
          <w:lang w:eastAsia="en-US"/>
        </w:rPr>
        <w:t>, t</w:t>
      </w:r>
      <w:r w:rsidR="002A2CC9">
        <w:rPr>
          <w:lang w:eastAsia="en-US"/>
        </w:rPr>
        <w:t>he i</w:t>
      </w:r>
      <w:r w:rsidR="00490DF2" w:rsidRPr="00490DF2">
        <w:rPr>
          <w:lang w:eastAsia="en-US"/>
        </w:rPr>
        <w:t>ncreased safety and reliability</w:t>
      </w:r>
      <w:r w:rsidR="00112C46">
        <w:rPr>
          <w:lang w:eastAsia="en-US"/>
        </w:rPr>
        <w:t xml:space="preserve"> and resilience</w:t>
      </w:r>
      <w:r w:rsidR="00490DF2" w:rsidRPr="00490DF2">
        <w:rPr>
          <w:lang w:eastAsia="en-US"/>
        </w:rPr>
        <w:t xml:space="preserve"> of the trunk road </w:t>
      </w:r>
      <w:r w:rsidR="002A2CC9">
        <w:rPr>
          <w:lang w:eastAsia="en-US"/>
        </w:rPr>
        <w:t xml:space="preserve">and motorway </w:t>
      </w:r>
      <w:r w:rsidR="00490DF2" w:rsidRPr="00490DF2">
        <w:rPr>
          <w:lang w:eastAsia="en-US"/>
        </w:rPr>
        <w:t xml:space="preserve">network </w:t>
      </w:r>
      <w:r w:rsidR="00AA5136">
        <w:rPr>
          <w:lang w:eastAsia="en-US"/>
        </w:rPr>
        <w:t>has the potential to</w:t>
      </w:r>
      <w:r w:rsidR="00490DF2" w:rsidRPr="00490DF2">
        <w:rPr>
          <w:lang w:eastAsia="en-US"/>
        </w:rPr>
        <w:t xml:space="preserve"> improve </w:t>
      </w:r>
      <w:r w:rsidR="00AA5136">
        <w:rPr>
          <w:lang w:eastAsia="en-US"/>
        </w:rPr>
        <w:t xml:space="preserve">the </w:t>
      </w:r>
      <w:r w:rsidR="00490DF2" w:rsidRPr="00490DF2">
        <w:rPr>
          <w:lang w:eastAsia="en-US"/>
        </w:rPr>
        <w:t xml:space="preserve">reliability of public transport </w:t>
      </w:r>
      <w:r w:rsidR="00747612">
        <w:rPr>
          <w:lang w:eastAsia="en-US"/>
        </w:rPr>
        <w:t>in the immediate vicinity</w:t>
      </w:r>
      <w:r w:rsidR="00B473D6">
        <w:rPr>
          <w:lang w:eastAsia="en-US"/>
        </w:rPr>
        <w:t xml:space="preserve">. </w:t>
      </w:r>
      <w:r w:rsidR="0034021F">
        <w:rPr>
          <w:lang w:eastAsia="en-US"/>
        </w:rPr>
        <w:t>However,</w:t>
      </w:r>
      <w:r w:rsidR="00D35E28">
        <w:rPr>
          <w:lang w:eastAsia="en-US"/>
        </w:rPr>
        <w:t xml:space="preserve"> at a national level, impacts are </w:t>
      </w:r>
      <w:r w:rsidR="008B49D6">
        <w:rPr>
          <w:lang w:eastAsia="en-US"/>
        </w:rPr>
        <w:t>anticipated to be negligible</w:t>
      </w:r>
      <w:r w:rsidR="00490DF2" w:rsidRPr="00490DF2">
        <w:rPr>
          <w:lang w:eastAsia="en-US"/>
        </w:rPr>
        <w:t>.</w:t>
      </w:r>
      <w:r w:rsidR="00134E25">
        <w:rPr>
          <w:lang w:eastAsia="en-US"/>
        </w:rPr>
        <w:t xml:space="preserve"> </w:t>
      </w:r>
    </w:p>
    <w:p w14:paraId="21B58748" w14:textId="087C9DCA" w:rsidR="0072580E" w:rsidRDefault="00C6091A"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Where </w:t>
      </w:r>
      <w:r w:rsidR="00817240">
        <w:rPr>
          <w:lang w:eastAsia="en-US"/>
        </w:rPr>
        <w:t xml:space="preserve">junction </w:t>
      </w:r>
      <w:r>
        <w:rPr>
          <w:lang w:eastAsia="en-US"/>
        </w:rPr>
        <w:t xml:space="preserve">improvements </w:t>
      </w:r>
      <w:r w:rsidR="009373AE">
        <w:rPr>
          <w:lang w:eastAsia="en-US"/>
        </w:rPr>
        <w:t>positively impact on the safety of road crossings</w:t>
      </w:r>
      <w:r w:rsidR="00E135BB">
        <w:rPr>
          <w:lang w:eastAsia="en-US"/>
        </w:rPr>
        <w:t>, th</w:t>
      </w:r>
      <w:r w:rsidR="00EB29AA">
        <w:rPr>
          <w:lang w:eastAsia="en-US"/>
        </w:rPr>
        <w:t>ese could address mobility barriers and</w:t>
      </w:r>
      <w:r w:rsidR="00F761A6">
        <w:rPr>
          <w:lang w:eastAsia="en-US"/>
        </w:rPr>
        <w:t xml:space="preserve"> </w:t>
      </w:r>
      <w:r w:rsidR="00B52AB5">
        <w:rPr>
          <w:lang w:eastAsia="en-US"/>
        </w:rPr>
        <w:t>lead to</w:t>
      </w:r>
      <w:r w:rsidR="0072580E">
        <w:rPr>
          <w:lang w:eastAsia="en-US"/>
        </w:rPr>
        <w:t xml:space="preserve"> an improved sense of road safety and security for those walking, wheeling and cycling. </w:t>
      </w:r>
      <w:r w:rsidR="00534353">
        <w:rPr>
          <w:lang w:eastAsia="en-US"/>
        </w:rPr>
        <w:t xml:space="preserve">If these improvements were made where a trunk road passes through a community, this could </w:t>
      </w:r>
      <w:r w:rsidR="003F323D">
        <w:rPr>
          <w:lang w:eastAsia="en-US"/>
        </w:rPr>
        <w:t xml:space="preserve">help reduce severance issues and it could also improve </w:t>
      </w:r>
      <w:r w:rsidR="00AA20E9">
        <w:rPr>
          <w:lang w:eastAsia="en-US"/>
        </w:rPr>
        <w:t xml:space="preserve">sustainable </w:t>
      </w:r>
      <w:r w:rsidR="003F323D">
        <w:rPr>
          <w:lang w:eastAsia="en-US"/>
        </w:rPr>
        <w:t>a</w:t>
      </w:r>
      <w:r w:rsidR="008B4DA5">
        <w:rPr>
          <w:lang w:eastAsia="en-US"/>
        </w:rPr>
        <w:t>ccess to employment</w:t>
      </w:r>
      <w:r w:rsidR="00226EF1">
        <w:rPr>
          <w:lang w:eastAsia="en-US"/>
        </w:rPr>
        <w:t>, education</w:t>
      </w:r>
      <w:r w:rsidR="008B4DA5">
        <w:rPr>
          <w:lang w:eastAsia="en-US"/>
        </w:rPr>
        <w:t xml:space="preserve"> and other s</w:t>
      </w:r>
      <w:r w:rsidR="00DF3484">
        <w:rPr>
          <w:lang w:eastAsia="en-US"/>
        </w:rPr>
        <w:t>ervices</w:t>
      </w:r>
      <w:r w:rsidR="0033438A">
        <w:rPr>
          <w:lang w:eastAsia="en-US"/>
        </w:rPr>
        <w:t xml:space="preserve">. </w:t>
      </w:r>
      <w:r w:rsidR="0072580E">
        <w:rPr>
          <w:lang w:eastAsia="en-US"/>
        </w:rPr>
        <w:t>This would provide some positive effects for protected characteristic groups who are more likely to walk</w:t>
      </w:r>
      <w:r w:rsidR="000A51AF">
        <w:rPr>
          <w:lang w:eastAsia="en-US"/>
        </w:rPr>
        <w:t>, wheel</w:t>
      </w:r>
      <w:r w:rsidR="0072580E">
        <w:rPr>
          <w:lang w:eastAsia="en-US"/>
        </w:rPr>
        <w:t xml:space="preserve"> or cycle</w:t>
      </w:r>
      <w:r w:rsidR="000A51AF">
        <w:rPr>
          <w:lang w:eastAsia="en-US"/>
        </w:rPr>
        <w:t>,</w:t>
      </w:r>
      <w:r w:rsidR="0072580E">
        <w:rPr>
          <w:lang w:eastAsia="en-US"/>
        </w:rPr>
        <w:t xml:space="preserve"> or </w:t>
      </w:r>
      <w:r w:rsidR="007955EE">
        <w:rPr>
          <w:lang w:eastAsia="en-US"/>
        </w:rPr>
        <w:t xml:space="preserve">who </w:t>
      </w:r>
      <w:r w:rsidR="0072580E">
        <w:rPr>
          <w:lang w:eastAsia="en-US"/>
        </w:rPr>
        <w:t>are more vulnerable to fear of road danger, including children, young people, women</w:t>
      </w:r>
      <w:r w:rsidR="004B04BA">
        <w:rPr>
          <w:lang w:eastAsia="en-US"/>
        </w:rPr>
        <w:t>, disabled people</w:t>
      </w:r>
      <w:r w:rsidR="0072580E">
        <w:rPr>
          <w:lang w:eastAsia="en-US"/>
        </w:rPr>
        <w:t xml:space="preserve"> and older people.</w:t>
      </w:r>
      <w:r w:rsidR="00B60739">
        <w:rPr>
          <w:lang w:eastAsia="en-US"/>
        </w:rPr>
        <w:t xml:space="preserve"> </w:t>
      </w:r>
      <w:r w:rsidR="00262B92">
        <w:rPr>
          <w:lang w:eastAsia="en-US"/>
        </w:rPr>
        <w:t>However, these effects</w:t>
      </w:r>
      <w:r w:rsidR="009851E9">
        <w:rPr>
          <w:lang w:eastAsia="en-US"/>
        </w:rPr>
        <w:t xml:space="preserve"> are anticipated to occur in a limited number of urban locations and </w:t>
      </w:r>
      <w:r w:rsidR="00EE0E5A">
        <w:rPr>
          <w:lang w:eastAsia="en-US"/>
        </w:rPr>
        <w:t xml:space="preserve">are unlikely to be significant when considered </w:t>
      </w:r>
      <w:r w:rsidR="009851E9">
        <w:rPr>
          <w:lang w:eastAsia="en-US"/>
        </w:rPr>
        <w:t>at a national leve</w:t>
      </w:r>
      <w:r w:rsidR="00EE0E5A">
        <w:rPr>
          <w:lang w:eastAsia="en-US"/>
        </w:rPr>
        <w:t>l</w:t>
      </w:r>
      <w:r w:rsidR="009851E9">
        <w:rPr>
          <w:lang w:eastAsia="en-US"/>
        </w:rPr>
        <w:t>.</w:t>
      </w:r>
      <w:r w:rsidR="0072580E">
        <w:rPr>
          <w:lang w:eastAsia="en-US"/>
        </w:rPr>
        <w:t xml:space="preserve"> </w:t>
      </w:r>
    </w:p>
    <w:p w14:paraId="41651D24" w14:textId="3A9F0C24" w:rsidR="0072580E" w:rsidRDefault="0072580E"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Realignment/widening and overtaking opportunities could improve access to employment, education</w:t>
      </w:r>
      <w:r w:rsidR="00FC2695">
        <w:rPr>
          <w:lang w:eastAsia="en-US"/>
        </w:rPr>
        <w:t xml:space="preserve"> and</w:t>
      </w:r>
      <w:r>
        <w:rPr>
          <w:lang w:eastAsia="en-US"/>
        </w:rPr>
        <w:t xml:space="preserve"> health,</w:t>
      </w:r>
      <w:r w:rsidR="008F35DC">
        <w:rPr>
          <w:lang w:eastAsia="en-US"/>
        </w:rPr>
        <w:t xml:space="preserve"> </w:t>
      </w:r>
      <w:r w:rsidR="0044148A">
        <w:rPr>
          <w:lang w:eastAsia="en-US"/>
        </w:rPr>
        <w:t>particularly within rural areas. H</w:t>
      </w:r>
      <w:r w:rsidR="0052542D">
        <w:rPr>
          <w:lang w:eastAsia="en-US"/>
        </w:rPr>
        <w:t>owever</w:t>
      </w:r>
      <w:r w:rsidR="0044148A">
        <w:rPr>
          <w:lang w:eastAsia="en-US"/>
        </w:rPr>
        <w:t xml:space="preserve">, the nature of </w:t>
      </w:r>
      <w:r w:rsidR="0052542D">
        <w:rPr>
          <w:lang w:eastAsia="en-US"/>
        </w:rPr>
        <w:t xml:space="preserve">these </w:t>
      </w:r>
      <w:r w:rsidR="0044148A">
        <w:rPr>
          <w:lang w:eastAsia="en-US"/>
        </w:rPr>
        <w:t xml:space="preserve">types of </w:t>
      </w:r>
      <w:r w:rsidR="0052542D">
        <w:rPr>
          <w:lang w:eastAsia="en-US"/>
        </w:rPr>
        <w:t>improvements are anticipated to result in</w:t>
      </w:r>
      <w:r w:rsidR="00205198">
        <w:rPr>
          <w:lang w:eastAsia="en-US"/>
        </w:rPr>
        <w:t xml:space="preserve"> a</w:t>
      </w:r>
      <w:r w:rsidR="0052542D">
        <w:rPr>
          <w:lang w:eastAsia="en-US"/>
        </w:rPr>
        <w:t xml:space="preserve"> </w:t>
      </w:r>
      <w:r w:rsidR="00487161">
        <w:rPr>
          <w:lang w:eastAsia="en-US"/>
        </w:rPr>
        <w:t xml:space="preserve">disproportionate benefit to those with access to a private </w:t>
      </w:r>
      <w:r w:rsidR="00556022">
        <w:rPr>
          <w:lang w:eastAsia="en-US"/>
        </w:rPr>
        <w:t>car</w:t>
      </w:r>
      <w:r w:rsidR="00487161">
        <w:rPr>
          <w:lang w:eastAsia="en-US"/>
        </w:rPr>
        <w:t xml:space="preserve"> and </w:t>
      </w:r>
      <w:r w:rsidR="00403CF6">
        <w:rPr>
          <w:lang w:eastAsia="en-US"/>
        </w:rPr>
        <w:t xml:space="preserve">as such </w:t>
      </w:r>
      <w:r w:rsidR="00247C0E">
        <w:rPr>
          <w:lang w:eastAsia="en-US"/>
        </w:rPr>
        <w:t xml:space="preserve">are likely to result in </w:t>
      </w:r>
      <w:r w:rsidR="00205198">
        <w:rPr>
          <w:lang w:eastAsia="en-US"/>
        </w:rPr>
        <w:t>negligible</w:t>
      </w:r>
      <w:r w:rsidR="00487161">
        <w:rPr>
          <w:lang w:eastAsia="en-US"/>
        </w:rPr>
        <w:t xml:space="preserve"> benefit</w:t>
      </w:r>
      <w:r w:rsidR="001E2BBD">
        <w:rPr>
          <w:lang w:eastAsia="en-US"/>
        </w:rPr>
        <w:t>s</w:t>
      </w:r>
      <w:r w:rsidR="00487161">
        <w:rPr>
          <w:lang w:eastAsia="en-US"/>
        </w:rPr>
        <w:t xml:space="preserve"> to </w:t>
      </w:r>
      <w:r>
        <w:rPr>
          <w:lang w:eastAsia="en-US"/>
        </w:rPr>
        <w:t>those in protected characteristic groups</w:t>
      </w:r>
      <w:r w:rsidR="0035024B">
        <w:rPr>
          <w:lang w:eastAsia="en-US"/>
        </w:rPr>
        <w:t>.</w:t>
      </w:r>
      <w:r>
        <w:rPr>
          <w:lang w:eastAsia="en-US"/>
        </w:rPr>
        <w:t xml:space="preserve"> </w:t>
      </w:r>
    </w:p>
    <w:p w14:paraId="2CBAD80D" w14:textId="24B29E0F" w:rsidR="00985DBC" w:rsidRDefault="00646ABB"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Overall, t</w:t>
      </w:r>
      <w:r w:rsidR="00985DBC" w:rsidRPr="002758F4">
        <w:rPr>
          <w:lang w:eastAsia="en-US"/>
        </w:rPr>
        <w:t>his recommendation</w:t>
      </w:r>
      <w:r w:rsidR="00853794">
        <w:rPr>
          <w:lang w:eastAsia="en-US"/>
        </w:rPr>
        <w:t xml:space="preserve"> is expected to have a </w:t>
      </w:r>
      <w:r w:rsidR="000938B1">
        <w:rPr>
          <w:lang w:eastAsia="en-US"/>
        </w:rPr>
        <w:t>neutral</w:t>
      </w:r>
      <w:r w:rsidR="00853794">
        <w:rPr>
          <w:lang w:eastAsia="en-US"/>
        </w:rPr>
        <w:t xml:space="preserve"> impact </w:t>
      </w:r>
      <w:r w:rsidR="000938B1">
        <w:rPr>
          <w:lang w:eastAsia="en-US"/>
        </w:rPr>
        <w:t>against this criterion in</w:t>
      </w:r>
      <w:r w:rsidR="00985DBC" w:rsidRPr="002758F4">
        <w:rPr>
          <w:lang w:eastAsia="en-US"/>
        </w:rPr>
        <w:t xml:space="preserve"> both the </w:t>
      </w:r>
      <w:r w:rsidR="003546E6">
        <w:rPr>
          <w:lang w:eastAsia="en-US"/>
        </w:rPr>
        <w:t>L</w:t>
      </w:r>
      <w:r w:rsidR="00985DBC" w:rsidRPr="002758F4">
        <w:rPr>
          <w:lang w:eastAsia="en-US"/>
        </w:rPr>
        <w:t xml:space="preserve">ow and </w:t>
      </w:r>
      <w:r w:rsidR="003546E6">
        <w:rPr>
          <w:lang w:eastAsia="en-US"/>
        </w:rPr>
        <w:t>H</w:t>
      </w:r>
      <w:r w:rsidR="00985DBC" w:rsidRPr="002758F4">
        <w:rPr>
          <w:lang w:eastAsia="en-US"/>
        </w:rPr>
        <w:t>igh scenarios.</w:t>
      </w:r>
    </w:p>
    <w:p w14:paraId="7BE06712" w14:textId="002D17EC" w:rsidR="00E21263" w:rsidRPr="003B6A4D" w:rsidRDefault="003B6A4D">
      <w:pPr>
        <w:rPr>
          <w:lang w:eastAsia="en-US"/>
        </w:rPr>
      </w:pPr>
      <w:r>
        <w:rPr>
          <w:lang w:eastAsia="en-US"/>
        </w:rPr>
        <w:br w:type="page"/>
      </w:r>
    </w:p>
    <w:p w14:paraId="581D0256" w14:textId="314592EE" w:rsidR="009475F2" w:rsidRDefault="00D378E1" w:rsidP="007A108D">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3. </w:t>
      </w:r>
      <w:bookmarkStart w:id="19" w:name="_Toc96083539"/>
      <w:r w:rsidR="009475F2">
        <w:t>Island Communities Impact Assessment (ICIA</w:t>
      </w:r>
      <w:bookmarkEnd w:id="19"/>
      <w:r w:rsidR="009475F2">
        <w:t>)</w:t>
      </w:r>
    </w:p>
    <w:p w14:paraId="536932F1" w14:textId="7F40E14E" w:rsidR="00591BB1" w:rsidRDefault="00591BB1" w:rsidP="007A108D">
      <w:pPr>
        <w:pStyle w:val="STPR2BodyText"/>
        <w:pBdr>
          <w:top w:val="single" w:sz="4" w:space="1" w:color="auto"/>
          <w:left w:val="single" w:sz="4" w:space="4" w:color="auto"/>
          <w:bottom w:val="single" w:sz="4" w:space="1" w:color="auto"/>
          <w:right w:val="single" w:sz="4" w:space="4" w:color="auto"/>
        </w:pBdr>
        <w:jc w:val="both"/>
      </w:pPr>
      <w:r w:rsidRPr="00591BB1">
        <w:rPr>
          <w:noProof/>
        </w:rPr>
        <w:drawing>
          <wp:inline distT="0" distB="0" distL="0" distR="0" wp14:anchorId="69F4976D" wp14:editId="3B6E5B83">
            <wp:extent cx="5731510" cy="636905"/>
            <wp:effectExtent l="0" t="0" r="254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inline>
        </w:drawing>
      </w:r>
    </w:p>
    <w:p w14:paraId="33BCCBF8" w14:textId="6648B5F0" w:rsidR="008C0D32" w:rsidRDefault="008C0D32" w:rsidP="007A108D">
      <w:pPr>
        <w:pStyle w:val="STPR2BodyText"/>
        <w:pBdr>
          <w:top w:val="single" w:sz="4" w:space="1" w:color="auto"/>
          <w:left w:val="single" w:sz="4" w:space="4" w:color="auto"/>
          <w:bottom w:val="single" w:sz="4" w:space="1" w:color="auto"/>
          <w:right w:val="single" w:sz="4" w:space="4" w:color="auto"/>
        </w:pBdr>
      </w:pPr>
      <w:r>
        <w:t xml:space="preserve">The </w:t>
      </w:r>
      <w:r w:rsidR="00FD6A01">
        <w:t>interventions</w:t>
      </w:r>
      <w:r>
        <w:t xml:space="preserve"> in this </w:t>
      </w:r>
      <w:r w:rsidR="00016619">
        <w:t xml:space="preserve">recommendation </w:t>
      </w:r>
      <w:r>
        <w:t>focus on improvements to the trunk road and motorway network and, therefore, are not directly relevant to the island</w:t>
      </w:r>
      <w:r w:rsidR="00341F0F">
        <w:t xml:space="preserve"> communitie</w:t>
      </w:r>
      <w:r>
        <w:t xml:space="preserve">s (with the exception of Skye). However, the improved resilience and enhanced connectivity provided on the trunk road </w:t>
      </w:r>
      <w:r w:rsidR="003E1A6C">
        <w:t xml:space="preserve">and motorway </w:t>
      </w:r>
      <w:r>
        <w:t xml:space="preserve">network, which is used to access key ferry terminals to </w:t>
      </w:r>
      <w:r w:rsidR="003E1A6C">
        <w:t xml:space="preserve">the Inner and Outer </w:t>
      </w:r>
      <w:r w:rsidR="00802D58">
        <w:t xml:space="preserve">Hebrides, </w:t>
      </w:r>
      <w:r>
        <w:t>Orkney</w:t>
      </w:r>
      <w:r w:rsidR="00802D58">
        <w:t xml:space="preserve">, </w:t>
      </w:r>
      <w:r>
        <w:t>Shetland</w:t>
      </w:r>
      <w:r w:rsidR="00802D58">
        <w:t xml:space="preserve"> and </w:t>
      </w:r>
      <w:r w:rsidR="00802D58" w:rsidRPr="00802D58">
        <w:t>the Islands of the Firth of Clyde</w:t>
      </w:r>
      <w:r>
        <w:t>, may result in fewer accidents and associated delays and road closures occurring on the trunk road</w:t>
      </w:r>
      <w:r w:rsidR="00802D58">
        <w:t xml:space="preserve"> and motorway</w:t>
      </w:r>
      <w:r>
        <w:t xml:space="preserve"> network. This could result in enhanced resilience and reliability for </w:t>
      </w:r>
      <w:r w:rsidR="000A59D0">
        <w:t>road users, including</w:t>
      </w:r>
      <w:r>
        <w:t xml:space="preserve"> </w:t>
      </w:r>
      <w:r w:rsidR="0050271D">
        <w:t xml:space="preserve">road based </w:t>
      </w:r>
      <w:r>
        <w:t>freight</w:t>
      </w:r>
      <w:r w:rsidR="000A59D0">
        <w:t>,</w:t>
      </w:r>
      <w:r>
        <w:t xml:space="preserve"> travel</w:t>
      </w:r>
      <w:r w:rsidR="0097643F">
        <w:t>ling</w:t>
      </w:r>
      <w:r>
        <w:t xml:space="preserve"> to and from islands</w:t>
      </w:r>
      <w:r w:rsidR="0092295B">
        <w:t>,</w:t>
      </w:r>
      <w:r>
        <w:t xml:space="preserve"> providing indirect benefits for island communities. </w:t>
      </w:r>
    </w:p>
    <w:p w14:paraId="0644C1AF" w14:textId="4CB73274" w:rsidR="00BF5DF5" w:rsidRDefault="00802D58" w:rsidP="007A108D">
      <w:pPr>
        <w:pStyle w:val="STPR2BodyText"/>
        <w:pBdr>
          <w:top w:val="single" w:sz="4" w:space="1" w:color="auto"/>
          <w:left w:val="single" w:sz="4" w:space="4" w:color="auto"/>
          <w:bottom w:val="single" w:sz="4" w:space="1" w:color="auto"/>
          <w:right w:val="single" w:sz="4" w:space="4" w:color="auto"/>
        </w:pBdr>
        <w:rPr>
          <w:lang w:eastAsia="en-US"/>
        </w:rPr>
      </w:pPr>
      <w:r w:rsidRPr="002758F4">
        <w:rPr>
          <w:lang w:eastAsia="en-US"/>
        </w:rPr>
        <w:t xml:space="preserve">This recommendation </w:t>
      </w:r>
      <w:r w:rsidR="000938B1">
        <w:rPr>
          <w:lang w:eastAsia="en-US"/>
        </w:rPr>
        <w:t xml:space="preserve">is expected to have a </w:t>
      </w:r>
      <w:r w:rsidRPr="00E01EED">
        <w:rPr>
          <w:lang w:eastAsia="en-US"/>
        </w:rPr>
        <w:t xml:space="preserve">minor </w:t>
      </w:r>
      <w:r w:rsidR="001E22EB" w:rsidRPr="00E01EED">
        <w:rPr>
          <w:lang w:eastAsia="en-US"/>
        </w:rPr>
        <w:t>positive</w:t>
      </w:r>
      <w:r w:rsidRPr="002758F4">
        <w:rPr>
          <w:lang w:eastAsia="en-US"/>
        </w:rPr>
        <w:t xml:space="preserve"> impact </w:t>
      </w:r>
      <w:r w:rsidR="000938B1">
        <w:rPr>
          <w:lang w:eastAsia="en-US"/>
        </w:rPr>
        <w:t xml:space="preserve">against this criterion in </w:t>
      </w:r>
      <w:r w:rsidRPr="002758F4">
        <w:rPr>
          <w:lang w:eastAsia="en-US"/>
        </w:rPr>
        <w:t xml:space="preserve">both the </w:t>
      </w:r>
      <w:r w:rsidR="003546E6">
        <w:rPr>
          <w:lang w:eastAsia="en-US"/>
        </w:rPr>
        <w:t>L</w:t>
      </w:r>
      <w:r w:rsidRPr="002758F4">
        <w:rPr>
          <w:lang w:eastAsia="en-US"/>
        </w:rPr>
        <w:t xml:space="preserve">ow and </w:t>
      </w:r>
      <w:r w:rsidR="003546E6">
        <w:rPr>
          <w:lang w:eastAsia="en-US"/>
        </w:rPr>
        <w:t>H</w:t>
      </w:r>
      <w:r w:rsidRPr="002758F4">
        <w:rPr>
          <w:lang w:eastAsia="en-US"/>
        </w:rPr>
        <w:t>igh scenarios.</w:t>
      </w:r>
    </w:p>
    <w:p w14:paraId="2D231BB4" w14:textId="7CFF34D4" w:rsidR="00D93EE6" w:rsidRPr="00D93EE6" w:rsidRDefault="00235917">
      <w:pPr>
        <w:rPr>
          <w:lang w:eastAsia="en-US"/>
        </w:rPr>
      </w:pPr>
      <w:r>
        <w:rPr>
          <w:lang w:eastAsia="en-US"/>
        </w:rPr>
        <w:br w:type="page"/>
      </w:r>
    </w:p>
    <w:p w14:paraId="24A816DD" w14:textId="0FD71D3C" w:rsidR="009475F2" w:rsidRDefault="00D378E1" w:rsidP="007A108D">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4. </w:t>
      </w:r>
      <w:bookmarkStart w:id="20" w:name="_Toc96083540"/>
      <w:r w:rsidR="009475F2">
        <w:t>Children’s Rights and Wellbeing Impact Assessment (CRWIA</w:t>
      </w:r>
      <w:bookmarkEnd w:id="20"/>
      <w:r w:rsidR="009475F2">
        <w:t>)</w:t>
      </w:r>
    </w:p>
    <w:p w14:paraId="4195307B" w14:textId="48DD0CB5" w:rsidR="00EF7894" w:rsidRDefault="00591BB1" w:rsidP="007A108D">
      <w:pPr>
        <w:pStyle w:val="STPR2BodyText"/>
        <w:pBdr>
          <w:top w:val="single" w:sz="4" w:space="1" w:color="auto"/>
          <w:left w:val="single" w:sz="4" w:space="4" w:color="auto"/>
          <w:bottom w:val="single" w:sz="4" w:space="1" w:color="auto"/>
          <w:right w:val="single" w:sz="4" w:space="4" w:color="auto"/>
        </w:pBdr>
        <w:jc w:val="both"/>
      </w:pPr>
      <w:r w:rsidRPr="00591BB1">
        <w:rPr>
          <w:noProof/>
        </w:rPr>
        <w:drawing>
          <wp:inline distT="0" distB="0" distL="0" distR="0" wp14:anchorId="457BFA42" wp14:editId="13B98749">
            <wp:extent cx="5731510" cy="636905"/>
            <wp:effectExtent l="0" t="0" r="254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inline>
        </w:drawing>
      </w:r>
    </w:p>
    <w:p w14:paraId="196F084C" w14:textId="120410BC" w:rsidR="003F7C06" w:rsidRDefault="004F3E63" w:rsidP="007A108D">
      <w:pPr>
        <w:pStyle w:val="STPR2BodyText"/>
        <w:pBdr>
          <w:top w:val="single" w:sz="4" w:space="1" w:color="auto"/>
          <w:left w:val="single" w:sz="4" w:space="4" w:color="auto"/>
          <w:bottom w:val="single" w:sz="4" w:space="1" w:color="auto"/>
          <w:right w:val="single" w:sz="4" w:space="4" w:color="auto"/>
        </w:pBdr>
      </w:pPr>
      <w:r>
        <w:t xml:space="preserve">Improving road safety </w:t>
      </w:r>
      <w:r w:rsidR="00CC0D8C">
        <w:t xml:space="preserve">for </w:t>
      </w:r>
      <w:r w:rsidR="000A515F">
        <w:t xml:space="preserve">trunk road and motorway </w:t>
      </w:r>
      <w:r w:rsidR="00CC0D8C">
        <w:t>users in general</w:t>
      </w:r>
      <w:r w:rsidR="00990596">
        <w:t xml:space="preserve"> </w:t>
      </w:r>
      <w:r w:rsidR="00EE36FB">
        <w:t xml:space="preserve">is </w:t>
      </w:r>
      <w:r w:rsidR="00990596">
        <w:t xml:space="preserve">likely to benefit children and young people who are travelling on </w:t>
      </w:r>
      <w:r w:rsidR="006E5C23">
        <w:t>or beside</w:t>
      </w:r>
      <w:r w:rsidR="00990596">
        <w:t xml:space="preserve"> the </w:t>
      </w:r>
      <w:r w:rsidR="00840ED7">
        <w:t>network</w:t>
      </w:r>
      <w:r w:rsidR="0052247C">
        <w:t xml:space="preserve">. </w:t>
      </w:r>
      <w:r w:rsidR="00A97C2A">
        <w:t xml:space="preserve">The indirect improvements to the reliability </w:t>
      </w:r>
      <w:r w:rsidR="00323FBB">
        <w:t xml:space="preserve">of public transport services which utilise </w:t>
      </w:r>
      <w:r w:rsidR="008273F0">
        <w:t xml:space="preserve">the </w:t>
      </w:r>
      <w:r w:rsidR="00323FBB">
        <w:t>trunk and mo</w:t>
      </w:r>
      <w:r w:rsidR="008273F0">
        <w:t>torway network</w:t>
      </w:r>
      <w:r w:rsidR="000E4DA6">
        <w:t xml:space="preserve"> could also </w:t>
      </w:r>
      <w:r w:rsidR="00183BDA">
        <w:t>provide some benefit for children and young people, who are more reliant on public transport services than other age groups</w:t>
      </w:r>
      <w:r w:rsidR="009E6835">
        <w:t>. H</w:t>
      </w:r>
      <w:r w:rsidR="008B49D6">
        <w:t>owever, at a national level this is likely to be negligible.</w:t>
      </w:r>
    </w:p>
    <w:p w14:paraId="143276A1" w14:textId="22A787DE" w:rsidR="00B46809" w:rsidRDefault="0086082A" w:rsidP="007A108D">
      <w:pPr>
        <w:pStyle w:val="STPR2BodyText"/>
        <w:pBdr>
          <w:top w:val="single" w:sz="4" w:space="1" w:color="auto"/>
          <w:left w:val="single" w:sz="4" w:space="4" w:color="auto"/>
          <w:bottom w:val="single" w:sz="4" w:space="1" w:color="auto"/>
          <w:right w:val="single" w:sz="4" w:space="4" w:color="auto"/>
        </w:pBdr>
        <w:rPr>
          <w:lang w:eastAsia="en-US"/>
        </w:rPr>
      </w:pPr>
      <w:r>
        <w:t xml:space="preserve">Where </w:t>
      </w:r>
      <w:r w:rsidR="00D95CD7">
        <w:t xml:space="preserve">junction </w:t>
      </w:r>
      <w:r>
        <w:t>improvements</w:t>
      </w:r>
      <w:r w:rsidR="00130C86">
        <w:t>,</w:t>
      </w:r>
      <w:r>
        <w:t xml:space="preserve"> </w:t>
      </w:r>
      <w:r w:rsidR="00130C86">
        <w:t xml:space="preserve">particularly at locations where the trunk road network passes through communities, </w:t>
      </w:r>
      <w:r w:rsidR="00D95CD7">
        <w:t>have a beneficial</w:t>
      </w:r>
      <w:r w:rsidR="003A3143">
        <w:t xml:space="preserve"> </w:t>
      </w:r>
      <w:r w:rsidR="00130C86">
        <w:t xml:space="preserve">impact on the </w:t>
      </w:r>
      <w:r w:rsidR="003A3143">
        <w:t xml:space="preserve">safety of road crossings, this could also benefit children and young people </w:t>
      </w:r>
      <w:r w:rsidR="003A3143">
        <w:rPr>
          <w:lang w:eastAsia="en-US"/>
        </w:rPr>
        <w:t>who are more vulnerable to fear of road danger.</w:t>
      </w:r>
      <w:r w:rsidR="00547127">
        <w:rPr>
          <w:lang w:eastAsia="en-US"/>
        </w:rPr>
        <w:t xml:space="preserve"> However, these effects are anticipated to occur in a limited number of urban locations and are unlikely to be significant when considered at a national level</w:t>
      </w:r>
      <w:r w:rsidR="003A3143">
        <w:rPr>
          <w:lang w:eastAsia="en-US"/>
        </w:rPr>
        <w:t>.</w:t>
      </w:r>
    </w:p>
    <w:p w14:paraId="6D50309E" w14:textId="48215FCB" w:rsidR="004E2A10" w:rsidRDefault="00D25E29" w:rsidP="007A108D">
      <w:pPr>
        <w:pStyle w:val="STPR2BodyText"/>
        <w:pBdr>
          <w:top w:val="single" w:sz="4" w:space="1" w:color="auto"/>
          <w:left w:val="single" w:sz="4" w:space="4" w:color="auto"/>
          <w:bottom w:val="single" w:sz="4" w:space="1" w:color="auto"/>
          <w:right w:val="single" w:sz="4" w:space="4" w:color="auto"/>
        </w:pBdr>
      </w:pPr>
      <w:r>
        <w:rPr>
          <w:lang w:eastAsia="en-US"/>
        </w:rPr>
        <w:t>E</w:t>
      </w:r>
      <w:r w:rsidR="004A70E5">
        <w:rPr>
          <w:lang w:eastAsia="en-US"/>
        </w:rPr>
        <w:t xml:space="preserve">ffects on air quality are likely to be localised and </w:t>
      </w:r>
      <w:r w:rsidR="00F8121B">
        <w:rPr>
          <w:lang w:eastAsia="en-US"/>
        </w:rPr>
        <w:t xml:space="preserve">emissions </w:t>
      </w:r>
      <w:r w:rsidR="004A70E5">
        <w:rPr>
          <w:lang w:eastAsia="en-US"/>
        </w:rPr>
        <w:t>ma</w:t>
      </w:r>
      <w:r w:rsidR="00740F22">
        <w:rPr>
          <w:lang w:eastAsia="en-US"/>
        </w:rPr>
        <w:t xml:space="preserve">y </w:t>
      </w:r>
      <w:r w:rsidR="00BC2218">
        <w:rPr>
          <w:lang w:eastAsia="en-US"/>
        </w:rPr>
        <w:t>increase</w:t>
      </w:r>
      <w:r w:rsidR="00740F22">
        <w:rPr>
          <w:lang w:eastAsia="en-US"/>
        </w:rPr>
        <w:t xml:space="preserve"> or </w:t>
      </w:r>
      <w:r w:rsidR="00BC2218">
        <w:rPr>
          <w:lang w:eastAsia="en-US"/>
        </w:rPr>
        <w:t xml:space="preserve">reduce </w:t>
      </w:r>
      <w:r w:rsidR="00740F22">
        <w:rPr>
          <w:lang w:eastAsia="en-US"/>
        </w:rPr>
        <w:t xml:space="preserve">depending on </w:t>
      </w:r>
      <w:r w:rsidR="00B51922">
        <w:t>whether</w:t>
      </w:r>
      <w:r w:rsidR="00F20634">
        <w:t xml:space="preserve"> </w:t>
      </w:r>
      <w:r w:rsidR="000E6849">
        <w:t xml:space="preserve">junction </w:t>
      </w:r>
      <w:r w:rsidR="00C27578">
        <w:t xml:space="preserve">improvements </w:t>
      </w:r>
      <w:r w:rsidR="00E53941">
        <w:t>influence</w:t>
      </w:r>
      <w:r w:rsidR="00C27578">
        <w:t xml:space="preserve"> an </w:t>
      </w:r>
      <w:r w:rsidR="001D7B77">
        <w:t xml:space="preserve">overall </w:t>
      </w:r>
      <w:r w:rsidR="00C27578">
        <w:t xml:space="preserve">increase in </w:t>
      </w:r>
      <w:r w:rsidR="00085153">
        <w:t>car-based</w:t>
      </w:r>
      <w:r w:rsidR="001D7B77">
        <w:t xml:space="preserve"> traffic</w:t>
      </w:r>
      <w:r w:rsidR="00C27578">
        <w:t xml:space="preserve">, or </w:t>
      </w:r>
      <w:r w:rsidR="00B51922">
        <w:t>whether</w:t>
      </w:r>
      <w:r w:rsidR="00F20634">
        <w:t xml:space="preserve"> </w:t>
      </w:r>
      <w:r w:rsidR="0035273C">
        <w:t>the prevalence of</w:t>
      </w:r>
      <w:r w:rsidR="009B4A87">
        <w:t xml:space="preserve"> congestion in</w:t>
      </w:r>
      <w:r w:rsidR="000B076E">
        <w:t xml:space="preserve"> urban areas</w:t>
      </w:r>
      <w:r w:rsidR="00C2166B">
        <w:t xml:space="preserve"> is reduced</w:t>
      </w:r>
      <w:r w:rsidR="00FA2B01">
        <w:t>.</w:t>
      </w:r>
      <w:r w:rsidR="003B3DEB">
        <w:t xml:space="preserve"> Children are more vulnerable to the adverse health effects from traffic pollution</w:t>
      </w:r>
      <w:r w:rsidR="00C11AC4">
        <w:t xml:space="preserve"> and therefore these effects could have a positive or negative effect</w:t>
      </w:r>
      <w:r w:rsidR="00E76EA5">
        <w:t xml:space="preserve"> on the health of children in particular.</w:t>
      </w:r>
      <w:r w:rsidR="00652B62">
        <w:t xml:space="preserve"> </w:t>
      </w:r>
      <w:r w:rsidR="008B7F3B">
        <w:t>M</w:t>
      </w:r>
      <w:r w:rsidR="00652B62">
        <w:t xml:space="preserve">ore detailed assessment </w:t>
      </w:r>
      <w:r w:rsidR="00864D6D">
        <w:t xml:space="preserve">work </w:t>
      </w:r>
      <w:r w:rsidR="00652B62">
        <w:t>would be required</w:t>
      </w:r>
      <w:r w:rsidR="00864D6D">
        <w:t xml:space="preserve"> to understand th</w:t>
      </w:r>
      <w:r w:rsidR="006C2047">
        <w:t>e impact</w:t>
      </w:r>
      <w:r w:rsidR="00864D6D">
        <w:t xml:space="preserve"> for individual schemes</w:t>
      </w:r>
      <w:r w:rsidR="00FA2B01">
        <w:t>.</w:t>
      </w:r>
    </w:p>
    <w:p w14:paraId="48E03C42" w14:textId="77777777" w:rsidR="00270802" w:rsidRDefault="00270802"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Overall, t</w:t>
      </w:r>
      <w:r w:rsidRPr="002758F4">
        <w:rPr>
          <w:lang w:eastAsia="en-US"/>
        </w:rPr>
        <w:t>his recommendation</w:t>
      </w:r>
      <w:r>
        <w:rPr>
          <w:lang w:eastAsia="en-US"/>
        </w:rPr>
        <w:t xml:space="preserve"> is expected to have a neutral impact against this criterion in</w:t>
      </w:r>
      <w:r w:rsidRPr="002758F4">
        <w:rPr>
          <w:lang w:eastAsia="en-US"/>
        </w:rPr>
        <w:t xml:space="preserve"> both the </w:t>
      </w:r>
      <w:r>
        <w:rPr>
          <w:lang w:eastAsia="en-US"/>
        </w:rPr>
        <w:t>L</w:t>
      </w:r>
      <w:r w:rsidRPr="002758F4">
        <w:rPr>
          <w:lang w:eastAsia="en-US"/>
        </w:rPr>
        <w:t xml:space="preserve">ow and </w:t>
      </w:r>
      <w:r>
        <w:rPr>
          <w:lang w:eastAsia="en-US"/>
        </w:rPr>
        <w:t>H</w:t>
      </w:r>
      <w:r w:rsidRPr="002758F4">
        <w:rPr>
          <w:lang w:eastAsia="en-US"/>
        </w:rPr>
        <w:t>igh scenarios.</w:t>
      </w:r>
    </w:p>
    <w:p w14:paraId="2E2B8910" w14:textId="7D36B4FC" w:rsidR="00E21263" w:rsidRPr="0098721C" w:rsidRDefault="0098721C">
      <w:pPr>
        <w:rPr>
          <w:lang w:eastAsia="en-US"/>
        </w:rPr>
      </w:pPr>
      <w:r>
        <w:rPr>
          <w:lang w:eastAsia="en-US"/>
        </w:rPr>
        <w:br w:type="page"/>
      </w:r>
    </w:p>
    <w:p w14:paraId="43D536E8" w14:textId="55348C4E" w:rsidR="009475F2" w:rsidRPr="00066B06" w:rsidRDefault="00D378E1" w:rsidP="007A108D">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5. </w:t>
      </w:r>
      <w:bookmarkStart w:id="21" w:name="_Toc96083541"/>
      <w:r w:rsidR="009475F2">
        <w:t>Fairer Scotland Duty Assessment (FSDA</w:t>
      </w:r>
      <w:bookmarkEnd w:id="21"/>
      <w:r w:rsidR="009475F2">
        <w:t xml:space="preserve">) </w:t>
      </w:r>
    </w:p>
    <w:p w14:paraId="18FF44F4" w14:textId="4193CF09" w:rsidR="00EF7894" w:rsidRDefault="00235917" w:rsidP="007A108D">
      <w:pPr>
        <w:pStyle w:val="STPR2BodyText"/>
        <w:pBdr>
          <w:top w:val="single" w:sz="4" w:space="1" w:color="auto"/>
          <w:left w:val="single" w:sz="4" w:space="4" w:color="auto"/>
          <w:bottom w:val="single" w:sz="4" w:space="1" w:color="auto"/>
          <w:right w:val="single" w:sz="4" w:space="4" w:color="auto"/>
        </w:pBdr>
        <w:jc w:val="both"/>
      </w:pPr>
      <w:r w:rsidRPr="00235917">
        <w:rPr>
          <w:noProof/>
        </w:rPr>
        <w:drawing>
          <wp:inline distT="0" distB="0" distL="0" distR="0" wp14:anchorId="026F3692" wp14:editId="4F87B510">
            <wp:extent cx="5731510" cy="636905"/>
            <wp:effectExtent l="0" t="0" r="254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inline>
        </w:drawing>
      </w:r>
    </w:p>
    <w:p w14:paraId="1C8F814F" w14:textId="4419561C" w:rsidR="00A00200" w:rsidRDefault="0015490B" w:rsidP="007A108D">
      <w:pPr>
        <w:pStyle w:val="STPR2BodyText"/>
        <w:pBdr>
          <w:top w:val="single" w:sz="4" w:space="1" w:color="auto"/>
          <w:left w:val="single" w:sz="4" w:space="4" w:color="auto"/>
          <w:bottom w:val="single" w:sz="4" w:space="1" w:color="auto"/>
          <w:right w:val="single" w:sz="4" w:space="4" w:color="auto"/>
        </w:pBdr>
      </w:pPr>
      <w:r>
        <w:t xml:space="preserve">While all users of the trunk road </w:t>
      </w:r>
      <w:r w:rsidR="00722F04">
        <w:t xml:space="preserve">and motorway </w:t>
      </w:r>
      <w:r>
        <w:t xml:space="preserve">network could be expected to benefit from the types of </w:t>
      </w:r>
      <w:r w:rsidR="00FD6A01">
        <w:t>interventions</w:t>
      </w:r>
      <w:r>
        <w:t xml:space="preserve"> in this recommendation, benefits would likely be felt to a lesser extent by individuals who do not own or have access to a private car</w:t>
      </w:r>
      <w:r w:rsidR="00864D6D">
        <w:t>,</w:t>
      </w:r>
      <w:r>
        <w:t xml:space="preserve"> as well as those unable to drive. </w:t>
      </w:r>
      <w:r w:rsidR="001608A1">
        <w:t xml:space="preserve">However, </w:t>
      </w:r>
      <w:r w:rsidR="00A128E5">
        <w:t>i</w:t>
      </w:r>
      <w:r w:rsidR="00514F0D">
        <w:t>mprovements</w:t>
      </w:r>
      <w:r w:rsidR="000654BC">
        <w:t xml:space="preserve"> </w:t>
      </w:r>
      <w:r w:rsidR="00E75D33">
        <w:t>to</w:t>
      </w:r>
      <w:r w:rsidR="000654BC">
        <w:t xml:space="preserve"> the reliability of public transport </w:t>
      </w:r>
      <w:r w:rsidR="00DC0616">
        <w:t xml:space="preserve">services </w:t>
      </w:r>
      <w:r w:rsidR="000654BC">
        <w:t>using the</w:t>
      </w:r>
      <w:r w:rsidR="00722F04">
        <w:t xml:space="preserve"> network</w:t>
      </w:r>
      <w:r w:rsidR="00BD317F">
        <w:t xml:space="preserve"> would </w:t>
      </w:r>
      <w:r w:rsidR="00F25E18">
        <w:t>potentially provide minor positive impacts for low-income groups who are more reliant on bus travel for journeys.</w:t>
      </w:r>
      <w:r w:rsidR="00FB5FFA">
        <w:t xml:space="preserve"> </w:t>
      </w:r>
    </w:p>
    <w:p w14:paraId="5D24E6F3" w14:textId="26183515" w:rsidR="002F36BD" w:rsidRDefault="009B4C3F" w:rsidP="007A108D">
      <w:pPr>
        <w:pStyle w:val="STPR2BodyText"/>
        <w:pBdr>
          <w:top w:val="single" w:sz="4" w:space="1" w:color="auto"/>
          <w:left w:val="single" w:sz="4" w:space="4" w:color="auto"/>
          <w:bottom w:val="single" w:sz="4" w:space="1" w:color="auto"/>
          <w:right w:val="single" w:sz="4" w:space="4" w:color="auto"/>
        </w:pBdr>
      </w:pPr>
      <w:r>
        <w:t xml:space="preserve">Similarly, </w:t>
      </w:r>
      <w:r w:rsidR="000A51F7">
        <w:t>where junction improvements, particularly at locations where the trunk road network passes through communities, have a beneficial impact on the safety of road crossings, this could have a positive impact on</w:t>
      </w:r>
      <w:r w:rsidR="007A6E7F">
        <w:t xml:space="preserve"> those walking, wheeling</w:t>
      </w:r>
      <w:r w:rsidR="008002DE">
        <w:t xml:space="preserve"> and </w:t>
      </w:r>
      <w:r w:rsidR="007A6E7F">
        <w:t>cycling</w:t>
      </w:r>
      <w:r w:rsidR="00FF588A">
        <w:t>. This could</w:t>
      </w:r>
      <w:r w:rsidR="00D6291B">
        <w:t xml:space="preserve"> potentially</w:t>
      </w:r>
      <w:r w:rsidR="00AA172A">
        <w:t xml:space="preserve"> improv</w:t>
      </w:r>
      <w:r w:rsidR="00FF588A">
        <w:t>e</w:t>
      </w:r>
      <w:r w:rsidR="00AA172A">
        <w:t xml:space="preserve"> </w:t>
      </w:r>
      <w:r w:rsidR="009420D1">
        <w:t xml:space="preserve">sustainable </w:t>
      </w:r>
      <w:r w:rsidR="00AA172A">
        <w:t>access to services</w:t>
      </w:r>
      <w:r w:rsidR="00F4153D">
        <w:t>,</w:t>
      </w:r>
      <w:r w:rsidR="00AA172A">
        <w:t xml:space="preserve"> such as employment, education, health facilities and other transport services</w:t>
      </w:r>
      <w:r w:rsidR="008B0E77">
        <w:t>,</w:t>
      </w:r>
      <w:r w:rsidR="00CF7C51">
        <w:t xml:space="preserve"> </w:t>
      </w:r>
      <w:r w:rsidR="009420D1">
        <w:t xml:space="preserve">particularly </w:t>
      </w:r>
      <w:r w:rsidR="00775F3D">
        <w:t xml:space="preserve">where trunk road severance issues are a current barrier within </w:t>
      </w:r>
      <w:r w:rsidR="00CF7C51">
        <w:t>communities</w:t>
      </w:r>
      <w:r w:rsidR="009D3B18">
        <w:t xml:space="preserve">. </w:t>
      </w:r>
      <w:r w:rsidR="00780F55">
        <w:t>With walking and cycling being lower cost forms of transport, t</w:t>
      </w:r>
      <w:r w:rsidR="009D3B18">
        <w:t>his</w:t>
      </w:r>
      <w:r w:rsidR="00AA172A">
        <w:t xml:space="preserve"> </w:t>
      </w:r>
      <w:r w:rsidR="008002DE">
        <w:t>could have a positive effect on</w:t>
      </w:r>
      <w:r w:rsidR="00AA172A">
        <w:t xml:space="preserve"> socio-economically disadvantaged groups</w:t>
      </w:r>
      <w:r w:rsidR="00A95267">
        <w:t>.</w:t>
      </w:r>
      <w:r w:rsidR="00547127">
        <w:t xml:space="preserve"> </w:t>
      </w:r>
      <w:r w:rsidR="00547127">
        <w:rPr>
          <w:lang w:eastAsia="en-US"/>
        </w:rPr>
        <w:t>However, these effects are anticipated to occur in a limited number of urban locations and are unlikely to be significant when considered at a national level.</w:t>
      </w:r>
    </w:p>
    <w:p w14:paraId="4B3016AD" w14:textId="11F2BD2E" w:rsidR="00795001" w:rsidRDefault="00DC002A" w:rsidP="007A108D">
      <w:pPr>
        <w:pStyle w:val="STPR2BodyText"/>
        <w:pBdr>
          <w:top w:val="single" w:sz="4" w:space="1" w:color="auto"/>
          <w:left w:val="single" w:sz="4" w:space="4" w:color="auto"/>
          <w:bottom w:val="single" w:sz="4" w:space="1" w:color="auto"/>
          <w:right w:val="single" w:sz="4" w:space="4" w:color="auto"/>
        </w:pBdr>
      </w:pPr>
      <w:r>
        <w:t xml:space="preserve">Implementing </w:t>
      </w:r>
      <w:r w:rsidR="00C750D7">
        <w:t>safety improvements</w:t>
      </w:r>
      <w:r w:rsidR="006C614A">
        <w:t xml:space="preserve"> </w:t>
      </w:r>
      <w:r w:rsidR="000F385D">
        <w:t xml:space="preserve">on the trunk road network </w:t>
      </w:r>
      <w:r w:rsidR="006C614A">
        <w:t>in conjunction with active travel and bus priority measures</w:t>
      </w:r>
      <w:r w:rsidR="00A26540">
        <w:t>, which are not included as part of this recommendation,</w:t>
      </w:r>
      <w:r w:rsidR="006C614A">
        <w:t xml:space="preserve"> </w:t>
      </w:r>
      <w:r w:rsidR="000F5C84">
        <w:t>may provide similar benefit</w:t>
      </w:r>
      <w:r w:rsidR="002F36BD">
        <w:t>s to those referenced above</w:t>
      </w:r>
      <w:r w:rsidR="000F5C84">
        <w:t>.</w:t>
      </w:r>
    </w:p>
    <w:p w14:paraId="4C985D26" w14:textId="1B094811" w:rsidR="0015490B" w:rsidRDefault="0015490B" w:rsidP="007A108D">
      <w:pPr>
        <w:pStyle w:val="STPR2BodyText"/>
        <w:pBdr>
          <w:top w:val="single" w:sz="4" w:space="1" w:color="auto"/>
          <w:left w:val="single" w:sz="4" w:space="4" w:color="auto"/>
          <w:bottom w:val="single" w:sz="4" w:space="1" w:color="auto"/>
          <w:right w:val="single" w:sz="4" w:space="4" w:color="auto"/>
        </w:pBdr>
      </w:pPr>
      <w:r>
        <w:t xml:space="preserve">Junction improvements, realignment / widening and overtaking opportunities, through the improved resilience and enhanced connectivity provided for rural and remote communities, may also contribute towards addressing many of the structural challenges that rural communities face (such as attracting young families and retaining skilled workers). </w:t>
      </w:r>
      <w:r w:rsidR="00B03C4A">
        <w:t xml:space="preserve">However most </w:t>
      </w:r>
      <w:r w:rsidR="00FD6A01">
        <w:t>interventions</w:t>
      </w:r>
      <w:r w:rsidR="00B03C4A">
        <w:t xml:space="preserve"> within this recommendation are unlikely to have an impact on socio-economic disadvantaged groups in relation to the population overall. </w:t>
      </w:r>
    </w:p>
    <w:p w14:paraId="212394A4" w14:textId="77777777" w:rsidR="00270802" w:rsidRDefault="00270802" w:rsidP="007A108D">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Overall, t</w:t>
      </w:r>
      <w:r w:rsidRPr="002758F4">
        <w:rPr>
          <w:lang w:eastAsia="en-US"/>
        </w:rPr>
        <w:t>his recommendation</w:t>
      </w:r>
      <w:r>
        <w:rPr>
          <w:lang w:eastAsia="en-US"/>
        </w:rPr>
        <w:t xml:space="preserve"> is expected to have a neutral impact against this criterion in</w:t>
      </w:r>
      <w:r w:rsidRPr="002758F4">
        <w:rPr>
          <w:lang w:eastAsia="en-US"/>
        </w:rPr>
        <w:t xml:space="preserve"> both the </w:t>
      </w:r>
      <w:r>
        <w:rPr>
          <w:lang w:eastAsia="en-US"/>
        </w:rPr>
        <w:t>L</w:t>
      </w:r>
      <w:r w:rsidRPr="002758F4">
        <w:rPr>
          <w:lang w:eastAsia="en-US"/>
        </w:rPr>
        <w:t xml:space="preserve">ow and </w:t>
      </w:r>
      <w:r>
        <w:rPr>
          <w:lang w:eastAsia="en-US"/>
        </w:rPr>
        <w:t>H</w:t>
      </w:r>
      <w:r w:rsidRPr="002758F4">
        <w:rPr>
          <w:lang w:eastAsia="en-US"/>
        </w:rPr>
        <w:t>igh scenarios.</w:t>
      </w:r>
    </w:p>
    <w:p w14:paraId="1167D581" w14:textId="331B774D" w:rsidR="00F45E2D" w:rsidRDefault="00F45E2D">
      <w:pPr>
        <w:rPr>
          <w:rFonts w:ascii="Arial" w:hAnsi="Arial" w:cs="Arial"/>
          <w:b/>
          <w:bCs/>
          <w:color w:val="F38B33"/>
          <w:sz w:val="36"/>
          <w:szCs w:val="36"/>
          <w:lang w:val="en-US"/>
        </w:rPr>
      </w:pPr>
    </w:p>
    <w:sectPr w:rsidR="00F45E2D">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A955A" w14:textId="77777777" w:rsidR="00A4189A" w:rsidRDefault="00A4189A" w:rsidP="009475F2">
      <w:pPr>
        <w:spacing w:after="0" w:line="240" w:lineRule="auto"/>
      </w:pPr>
      <w:r>
        <w:separator/>
      </w:r>
    </w:p>
  </w:endnote>
  <w:endnote w:type="continuationSeparator" w:id="0">
    <w:p w14:paraId="2A239377" w14:textId="77777777" w:rsidR="00A4189A" w:rsidRDefault="00A4189A" w:rsidP="009475F2">
      <w:pPr>
        <w:spacing w:after="0" w:line="240" w:lineRule="auto"/>
      </w:pPr>
      <w:r>
        <w:continuationSeparator/>
      </w:r>
    </w:p>
  </w:endnote>
  <w:endnote w:type="continuationNotice" w:id="1">
    <w:p w14:paraId="07517CFC" w14:textId="77777777" w:rsidR="00A4189A" w:rsidRDefault="00A41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2B79B3" w14:paraId="09372A3C" w14:textId="77777777" w:rsidTr="00417B9E">
      <w:tc>
        <w:tcPr>
          <w:tcW w:w="4111" w:type="dxa"/>
        </w:tcPr>
        <w:p w14:paraId="2EDDE6BB" w14:textId="77777777" w:rsidR="002B79B3" w:rsidRPr="00984B20" w:rsidRDefault="002B79B3" w:rsidP="00417B9E">
          <w:pPr>
            <w:pStyle w:val="Footer"/>
          </w:pPr>
        </w:p>
      </w:tc>
      <w:tc>
        <w:tcPr>
          <w:tcW w:w="5069" w:type="dxa"/>
          <w:vAlign w:val="center"/>
        </w:tcPr>
        <w:p w14:paraId="11E95B58" w14:textId="77777777" w:rsidR="002B79B3" w:rsidRDefault="002B79B3" w:rsidP="00417B9E">
          <w:pPr>
            <w:pStyle w:val="Footer"/>
            <w:jc w:val="center"/>
          </w:pPr>
        </w:p>
      </w:tc>
      <w:tc>
        <w:tcPr>
          <w:tcW w:w="4241" w:type="dxa"/>
          <w:vAlign w:val="center"/>
        </w:tcPr>
        <w:p w14:paraId="4061F66A" w14:textId="77777777" w:rsidR="002B79B3" w:rsidRDefault="002B79B3" w:rsidP="00417B9E">
          <w:pPr>
            <w:pStyle w:val="Footer"/>
            <w:jc w:val="right"/>
          </w:pPr>
        </w:p>
      </w:tc>
    </w:tr>
    <w:tr w:rsidR="002B79B3" w14:paraId="1EBCFA96" w14:textId="77777777" w:rsidTr="00417B9E">
      <w:tc>
        <w:tcPr>
          <w:tcW w:w="4111" w:type="dxa"/>
        </w:tcPr>
        <w:p w14:paraId="245BFE97"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7842A292" w14:textId="77777777" w:rsidR="002B79B3" w:rsidRDefault="002B79B3" w:rsidP="00417B9E">
          <w:pPr>
            <w:pStyle w:val="Footer"/>
            <w:jc w:val="center"/>
          </w:pPr>
          <w:r>
            <w:fldChar w:fldCharType="begin"/>
          </w:r>
          <w:r>
            <w:instrText xml:space="preserve"> PAGE   \* MERGEFORMAT </w:instrText>
          </w:r>
          <w:r>
            <w:fldChar w:fldCharType="separate"/>
          </w:r>
          <w:r>
            <w:rPr>
              <w:noProof/>
            </w:rPr>
            <w:t>19</w:t>
          </w:r>
          <w:r>
            <w:fldChar w:fldCharType="end"/>
          </w:r>
        </w:p>
      </w:tc>
      <w:tc>
        <w:tcPr>
          <w:tcW w:w="4241" w:type="dxa"/>
        </w:tcPr>
        <w:p w14:paraId="2F63B254" w14:textId="77777777" w:rsidR="002B79B3" w:rsidRDefault="002B79B3" w:rsidP="00417B9E">
          <w:pPr>
            <w:pStyle w:val="Footer"/>
            <w:jc w:val="right"/>
          </w:pPr>
          <w:r>
            <w:rPr>
              <w:noProof/>
            </w:rPr>
            <w:drawing>
              <wp:inline distT="0" distB="0" distL="0" distR="0" wp14:anchorId="6E6C04FB" wp14:editId="4107F284">
                <wp:extent cx="1620003" cy="1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52E61D90" w14:textId="77777777" w:rsidR="002B79B3" w:rsidRPr="00AC7FD5" w:rsidRDefault="002B79B3" w:rsidP="00417B9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2B79B3" w14:paraId="423D4C30" w14:textId="77777777" w:rsidTr="00417B9E">
      <w:tc>
        <w:tcPr>
          <w:tcW w:w="4111" w:type="dxa"/>
        </w:tcPr>
        <w:p w14:paraId="2976C920" w14:textId="77777777" w:rsidR="002B79B3" w:rsidRPr="00984B20" w:rsidRDefault="002B79B3" w:rsidP="00417B9E">
          <w:pPr>
            <w:pStyle w:val="Footer"/>
          </w:pPr>
        </w:p>
      </w:tc>
      <w:tc>
        <w:tcPr>
          <w:tcW w:w="5069" w:type="dxa"/>
          <w:vAlign w:val="center"/>
        </w:tcPr>
        <w:p w14:paraId="4D0E9290" w14:textId="77777777" w:rsidR="002B79B3" w:rsidRDefault="002B79B3" w:rsidP="00417B9E">
          <w:pPr>
            <w:pStyle w:val="Footer"/>
            <w:jc w:val="center"/>
          </w:pPr>
        </w:p>
      </w:tc>
      <w:tc>
        <w:tcPr>
          <w:tcW w:w="4241" w:type="dxa"/>
          <w:vAlign w:val="center"/>
        </w:tcPr>
        <w:p w14:paraId="43197228" w14:textId="77777777" w:rsidR="002B79B3" w:rsidRDefault="002B79B3" w:rsidP="00417B9E">
          <w:pPr>
            <w:pStyle w:val="Footer"/>
            <w:jc w:val="right"/>
          </w:pPr>
        </w:p>
      </w:tc>
    </w:tr>
    <w:tr w:rsidR="002B79B3" w14:paraId="21B9EC99" w14:textId="77777777" w:rsidTr="00417B9E">
      <w:tc>
        <w:tcPr>
          <w:tcW w:w="4111" w:type="dxa"/>
        </w:tcPr>
        <w:p w14:paraId="44A0973E"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5FD6FC24" w14:textId="77777777" w:rsidR="002B79B3" w:rsidRDefault="002B79B3" w:rsidP="00417B9E">
          <w:pPr>
            <w:pStyle w:val="Footer"/>
            <w:jc w:val="center"/>
          </w:pPr>
          <w:r>
            <w:fldChar w:fldCharType="begin"/>
          </w:r>
          <w:r>
            <w:instrText xml:space="preserve"> PAGE   \* MERGEFORMAT </w:instrText>
          </w:r>
          <w:r>
            <w:fldChar w:fldCharType="separate"/>
          </w:r>
          <w:r>
            <w:rPr>
              <w:noProof/>
            </w:rPr>
            <w:t>19</w:t>
          </w:r>
          <w:r>
            <w:fldChar w:fldCharType="end"/>
          </w:r>
        </w:p>
      </w:tc>
      <w:tc>
        <w:tcPr>
          <w:tcW w:w="4241" w:type="dxa"/>
        </w:tcPr>
        <w:p w14:paraId="5593CA04" w14:textId="77777777" w:rsidR="002B79B3" w:rsidRDefault="002B79B3" w:rsidP="00417B9E">
          <w:pPr>
            <w:pStyle w:val="Footer"/>
            <w:jc w:val="right"/>
          </w:pPr>
          <w:r>
            <w:rPr>
              <w:noProof/>
            </w:rPr>
            <w:drawing>
              <wp:inline distT="0" distB="0" distL="0" distR="0" wp14:anchorId="073EC77F" wp14:editId="0E77FC5A">
                <wp:extent cx="1620003" cy="18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2B79B3" w:rsidRPr="00AC7FD5" w:rsidRDefault="002B79B3"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96290" w14:textId="77777777" w:rsidR="00A4189A" w:rsidRDefault="00A4189A" w:rsidP="009475F2">
      <w:pPr>
        <w:spacing w:after="0" w:line="240" w:lineRule="auto"/>
      </w:pPr>
      <w:r>
        <w:separator/>
      </w:r>
    </w:p>
  </w:footnote>
  <w:footnote w:type="continuationSeparator" w:id="0">
    <w:p w14:paraId="699236BC" w14:textId="77777777" w:rsidR="00A4189A" w:rsidRDefault="00A4189A" w:rsidP="009475F2">
      <w:pPr>
        <w:spacing w:after="0" w:line="240" w:lineRule="auto"/>
      </w:pPr>
      <w:r>
        <w:continuationSeparator/>
      </w:r>
    </w:p>
  </w:footnote>
  <w:footnote w:type="continuationNotice" w:id="1">
    <w:p w14:paraId="34AF0907" w14:textId="77777777" w:rsidR="00A4189A" w:rsidRDefault="00A418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2B79B3" w:rsidRDefault="002B79B3"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82682E" w14:paraId="6245AA74" w14:textId="77777777" w:rsidTr="00417B9E">
      <w:tc>
        <w:tcPr>
          <w:tcW w:w="6418" w:type="dxa"/>
          <w:vAlign w:val="center"/>
        </w:tcPr>
        <w:p w14:paraId="57097AFD" w14:textId="77777777" w:rsidR="0082682E" w:rsidRPr="00AC7FD5" w:rsidRDefault="0082682E" w:rsidP="00417B9E">
          <w:pPr>
            <w:pStyle w:val="Header"/>
            <w:ind w:left="-103"/>
          </w:pPr>
          <w:r>
            <w:t>Appendix I: Appraisal Summary Table – Recommendation 30 Trunk road and motorway safety improvements</w:t>
          </w:r>
        </w:p>
      </w:tc>
      <w:tc>
        <w:tcPr>
          <w:tcW w:w="3210" w:type="dxa"/>
        </w:tcPr>
        <w:p w14:paraId="21C01DD8" w14:textId="77777777" w:rsidR="0082682E" w:rsidRDefault="0082682E" w:rsidP="00417B9E">
          <w:pPr>
            <w:pStyle w:val="Header"/>
            <w:jc w:val="right"/>
          </w:pPr>
          <w:r>
            <w:rPr>
              <w:noProof/>
            </w:rPr>
            <w:drawing>
              <wp:inline distT="0" distB="0" distL="0" distR="0" wp14:anchorId="615D7E3F" wp14:editId="5AC12C4C">
                <wp:extent cx="1519801" cy="685800"/>
                <wp:effectExtent l="0" t="0" r="444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25A90CD1" w14:textId="77777777" w:rsidR="0082682E" w:rsidRPr="00AC7FD5" w:rsidRDefault="0082682E" w:rsidP="00417B9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992"/>
    </w:tblGrid>
    <w:tr w:rsidR="002B79B3" w14:paraId="286C1874" w14:textId="77777777" w:rsidTr="00417B9E">
      <w:tc>
        <w:tcPr>
          <w:tcW w:w="6418" w:type="dxa"/>
          <w:vAlign w:val="center"/>
        </w:tcPr>
        <w:p w14:paraId="269D1396" w14:textId="234F728A" w:rsidR="002B79B3" w:rsidRPr="00AC7FD5" w:rsidRDefault="00EF5121" w:rsidP="00417B9E">
          <w:pPr>
            <w:pStyle w:val="Header"/>
            <w:ind w:left="-103"/>
          </w:pPr>
          <w:r w:rsidRPr="000A6B84">
            <w:rPr>
              <w:bCs/>
            </w:rPr>
            <w:t xml:space="preserve">Detailed Appraisal Summary Table – </w:t>
          </w:r>
          <w:r w:rsidRPr="00A31706">
            <w:rPr>
              <w:bCs/>
            </w:rPr>
            <w:t>Trunk road and Motorway safety improvements to progress towards ‘Vision Zero’</w:t>
          </w:r>
          <w:r>
            <w:rPr>
              <w:bCs/>
            </w:rPr>
            <w:t xml:space="preserve"> (30)</w:t>
          </w:r>
        </w:p>
      </w:tc>
      <w:tc>
        <w:tcPr>
          <w:tcW w:w="6992" w:type="dxa"/>
        </w:tcPr>
        <w:p w14:paraId="73052BBE" w14:textId="77777777" w:rsidR="002B79B3" w:rsidRDefault="002B79B3" w:rsidP="00417B9E">
          <w:pPr>
            <w:pStyle w:val="Header"/>
            <w:jc w:val="right"/>
          </w:pPr>
          <w:r>
            <w:rPr>
              <w:noProof/>
            </w:rPr>
            <w:drawing>
              <wp:inline distT="0" distB="0" distL="0" distR="0" wp14:anchorId="7FF76D1F" wp14:editId="522241AF">
                <wp:extent cx="1604762" cy="724141"/>
                <wp:effectExtent l="0" t="0" r="0" b="0"/>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55F2DA81" w14:textId="77777777" w:rsidR="002B79B3" w:rsidRDefault="002B7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start w:val="1"/>
      <w:numFmt w:val="decimal"/>
      <w:lvlText w:val="%1.%2.%3."/>
      <w:lvlJc w:val="left"/>
      <w:pPr>
        <w:ind w:left="1225" w:hanging="505"/>
      </w:pPr>
      <w:rPr>
        <w:rFonts w:hint="default"/>
        <w:b/>
        <w:bCs/>
        <w:i w:val="0"/>
        <w:iCs/>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31B038B"/>
    <w:multiLevelType w:val="hybridMultilevel"/>
    <w:tmpl w:val="3728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DD7570"/>
    <w:multiLevelType w:val="hybridMultilevel"/>
    <w:tmpl w:val="1FC42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B896DBD"/>
    <w:multiLevelType w:val="hybridMultilevel"/>
    <w:tmpl w:val="252C8432"/>
    <w:lvl w:ilvl="0" w:tplc="9822DD74">
      <w:start w:val="3"/>
      <w:numFmt w:val="bullet"/>
      <w:lvlText w:val="-"/>
      <w:lvlJc w:val="left"/>
      <w:pPr>
        <w:ind w:left="720" w:hanging="360"/>
      </w:pPr>
      <w:rPr>
        <w:rFonts w:ascii="Wingdings" w:eastAsia="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FB14A74"/>
    <w:multiLevelType w:val="hybridMultilevel"/>
    <w:tmpl w:val="00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num w:numId="1">
    <w:abstractNumId w:val="3"/>
  </w:num>
  <w:num w:numId="2">
    <w:abstractNumId w:val="0"/>
  </w:num>
  <w:num w:numId="3">
    <w:abstractNumId w:val="7"/>
  </w:num>
  <w:num w:numId="4">
    <w:abstractNumId w:val="2"/>
  </w:num>
  <w:num w:numId="5">
    <w:abstractNumId w:val="6"/>
  </w:num>
  <w:num w:numId="6">
    <w:abstractNumId w:val="1"/>
  </w:num>
  <w:num w:numId="7">
    <w:abstractNumId w:val="4"/>
  </w:num>
  <w:num w:numId="8">
    <w:abstractNumId w:val="5"/>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F2"/>
    <w:rsid w:val="0000245A"/>
    <w:rsid w:val="000030DB"/>
    <w:rsid w:val="0000376F"/>
    <w:rsid w:val="000043CB"/>
    <w:rsid w:val="0000649C"/>
    <w:rsid w:val="00010472"/>
    <w:rsid w:val="00011248"/>
    <w:rsid w:val="000115E7"/>
    <w:rsid w:val="00011E8F"/>
    <w:rsid w:val="00013DA8"/>
    <w:rsid w:val="00015658"/>
    <w:rsid w:val="000163F3"/>
    <w:rsid w:val="00016619"/>
    <w:rsid w:val="000171EC"/>
    <w:rsid w:val="00017538"/>
    <w:rsid w:val="00017B7E"/>
    <w:rsid w:val="00021A4D"/>
    <w:rsid w:val="00021DE5"/>
    <w:rsid w:val="000221BA"/>
    <w:rsid w:val="00023A2A"/>
    <w:rsid w:val="00026ED9"/>
    <w:rsid w:val="000277F4"/>
    <w:rsid w:val="0003028F"/>
    <w:rsid w:val="000306EB"/>
    <w:rsid w:val="00031672"/>
    <w:rsid w:val="00031B7B"/>
    <w:rsid w:val="0003273D"/>
    <w:rsid w:val="00032A23"/>
    <w:rsid w:val="00032BED"/>
    <w:rsid w:val="00032E82"/>
    <w:rsid w:val="00033A8F"/>
    <w:rsid w:val="000366A4"/>
    <w:rsid w:val="00036F3F"/>
    <w:rsid w:val="00037374"/>
    <w:rsid w:val="00037739"/>
    <w:rsid w:val="0003782D"/>
    <w:rsid w:val="0004082E"/>
    <w:rsid w:val="00041C67"/>
    <w:rsid w:val="0004214D"/>
    <w:rsid w:val="000428B9"/>
    <w:rsid w:val="00042A8B"/>
    <w:rsid w:val="00042B09"/>
    <w:rsid w:val="00042D4B"/>
    <w:rsid w:val="0004385A"/>
    <w:rsid w:val="0004550F"/>
    <w:rsid w:val="00045A8D"/>
    <w:rsid w:val="00047C82"/>
    <w:rsid w:val="00050C24"/>
    <w:rsid w:val="00051030"/>
    <w:rsid w:val="000514E2"/>
    <w:rsid w:val="0005187F"/>
    <w:rsid w:val="00052D14"/>
    <w:rsid w:val="0005415C"/>
    <w:rsid w:val="00054A91"/>
    <w:rsid w:val="00055510"/>
    <w:rsid w:val="00056CBF"/>
    <w:rsid w:val="00057660"/>
    <w:rsid w:val="0005767F"/>
    <w:rsid w:val="00060390"/>
    <w:rsid w:val="0006149F"/>
    <w:rsid w:val="00061E88"/>
    <w:rsid w:val="00062B0A"/>
    <w:rsid w:val="000641C7"/>
    <w:rsid w:val="00064E34"/>
    <w:rsid w:val="000654BC"/>
    <w:rsid w:val="0006594C"/>
    <w:rsid w:val="000660D6"/>
    <w:rsid w:val="00066978"/>
    <w:rsid w:val="00066B06"/>
    <w:rsid w:val="00072A8B"/>
    <w:rsid w:val="00072C9E"/>
    <w:rsid w:val="00072E17"/>
    <w:rsid w:val="000740CA"/>
    <w:rsid w:val="0007597B"/>
    <w:rsid w:val="0007670B"/>
    <w:rsid w:val="00077891"/>
    <w:rsid w:val="000779B4"/>
    <w:rsid w:val="00077F90"/>
    <w:rsid w:val="00080166"/>
    <w:rsid w:val="00080851"/>
    <w:rsid w:val="00080F05"/>
    <w:rsid w:val="00082A52"/>
    <w:rsid w:val="00082C2A"/>
    <w:rsid w:val="000848C9"/>
    <w:rsid w:val="00084902"/>
    <w:rsid w:val="00084A76"/>
    <w:rsid w:val="00085153"/>
    <w:rsid w:val="000852C3"/>
    <w:rsid w:val="0008532F"/>
    <w:rsid w:val="00085983"/>
    <w:rsid w:val="000860B3"/>
    <w:rsid w:val="00086B4F"/>
    <w:rsid w:val="000874BD"/>
    <w:rsid w:val="00087733"/>
    <w:rsid w:val="00087B4B"/>
    <w:rsid w:val="00087E8B"/>
    <w:rsid w:val="00090DB7"/>
    <w:rsid w:val="0009219F"/>
    <w:rsid w:val="00092794"/>
    <w:rsid w:val="000938B1"/>
    <w:rsid w:val="000947E5"/>
    <w:rsid w:val="00094990"/>
    <w:rsid w:val="00095538"/>
    <w:rsid w:val="000955CA"/>
    <w:rsid w:val="000956D1"/>
    <w:rsid w:val="00095B86"/>
    <w:rsid w:val="0009609D"/>
    <w:rsid w:val="00096E36"/>
    <w:rsid w:val="0009746B"/>
    <w:rsid w:val="00097931"/>
    <w:rsid w:val="00097BE2"/>
    <w:rsid w:val="00097DDC"/>
    <w:rsid w:val="000A0463"/>
    <w:rsid w:val="000A261D"/>
    <w:rsid w:val="000A2CA3"/>
    <w:rsid w:val="000A31D7"/>
    <w:rsid w:val="000A3F01"/>
    <w:rsid w:val="000A43EE"/>
    <w:rsid w:val="000A515F"/>
    <w:rsid w:val="000A51AF"/>
    <w:rsid w:val="000A51F7"/>
    <w:rsid w:val="000A59D0"/>
    <w:rsid w:val="000A69AD"/>
    <w:rsid w:val="000B076E"/>
    <w:rsid w:val="000B0BCB"/>
    <w:rsid w:val="000B0D11"/>
    <w:rsid w:val="000B1809"/>
    <w:rsid w:val="000B57C8"/>
    <w:rsid w:val="000B5B55"/>
    <w:rsid w:val="000B5DE0"/>
    <w:rsid w:val="000B6007"/>
    <w:rsid w:val="000B6339"/>
    <w:rsid w:val="000B680B"/>
    <w:rsid w:val="000B6E05"/>
    <w:rsid w:val="000B761C"/>
    <w:rsid w:val="000B7BA5"/>
    <w:rsid w:val="000C03A6"/>
    <w:rsid w:val="000C08F6"/>
    <w:rsid w:val="000C0C1B"/>
    <w:rsid w:val="000C2EC6"/>
    <w:rsid w:val="000C311B"/>
    <w:rsid w:val="000C4C58"/>
    <w:rsid w:val="000C69A0"/>
    <w:rsid w:val="000C76ED"/>
    <w:rsid w:val="000C7E76"/>
    <w:rsid w:val="000D0192"/>
    <w:rsid w:val="000D04EA"/>
    <w:rsid w:val="000D0A24"/>
    <w:rsid w:val="000D133E"/>
    <w:rsid w:val="000D1641"/>
    <w:rsid w:val="000D1899"/>
    <w:rsid w:val="000D1A12"/>
    <w:rsid w:val="000D2026"/>
    <w:rsid w:val="000D65F7"/>
    <w:rsid w:val="000D7716"/>
    <w:rsid w:val="000E0548"/>
    <w:rsid w:val="000E097C"/>
    <w:rsid w:val="000E1368"/>
    <w:rsid w:val="000E26D5"/>
    <w:rsid w:val="000E2C75"/>
    <w:rsid w:val="000E38E0"/>
    <w:rsid w:val="000E4DA6"/>
    <w:rsid w:val="000E65B0"/>
    <w:rsid w:val="000E6849"/>
    <w:rsid w:val="000E69FC"/>
    <w:rsid w:val="000E6DB2"/>
    <w:rsid w:val="000F017F"/>
    <w:rsid w:val="000F1712"/>
    <w:rsid w:val="000F1D94"/>
    <w:rsid w:val="000F385D"/>
    <w:rsid w:val="000F3A48"/>
    <w:rsid w:val="000F3DE4"/>
    <w:rsid w:val="000F4A9E"/>
    <w:rsid w:val="000F4D87"/>
    <w:rsid w:val="000F5BF3"/>
    <w:rsid w:val="000F5C84"/>
    <w:rsid w:val="000F639E"/>
    <w:rsid w:val="000F699B"/>
    <w:rsid w:val="00101D53"/>
    <w:rsid w:val="00102B65"/>
    <w:rsid w:val="001073DD"/>
    <w:rsid w:val="00107977"/>
    <w:rsid w:val="00107AD5"/>
    <w:rsid w:val="00110926"/>
    <w:rsid w:val="0011132E"/>
    <w:rsid w:val="001113AC"/>
    <w:rsid w:val="00112C46"/>
    <w:rsid w:val="00112DE7"/>
    <w:rsid w:val="00114B3F"/>
    <w:rsid w:val="001150DD"/>
    <w:rsid w:val="001154D3"/>
    <w:rsid w:val="00116E48"/>
    <w:rsid w:val="00117CBF"/>
    <w:rsid w:val="0012013B"/>
    <w:rsid w:val="00122F7B"/>
    <w:rsid w:val="00123DFC"/>
    <w:rsid w:val="0012616B"/>
    <w:rsid w:val="00126F48"/>
    <w:rsid w:val="0012750B"/>
    <w:rsid w:val="00130AAB"/>
    <w:rsid w:val="00130ACA"/>
    <w:rsid w:val="00130C86"/>
    <w:rsid w:val="00131882"/>
    <w:rsid w:val="00132897"/>
    <w:rsid w:val="00132F11"/>
    <w:rsid w:val="0013311A"/>
    <w:rsid w:val="00133B12"/>
    <w:rsid w:val="00134D6B"/>
    <w:rsid w:val="00134E25"/>
    <w:rsid w:val="00135B59"/>
    <w:rsid w:val="00135F08"/>
    <w:rsid w:val="00135F88"/>
    <w:rsid w:val="00136DE1"/>
    <w:rsid w:val="0013739D"/>
    <w:rsid w:val="00140819"/>
    <w:rsid w:val="00140B7E"/>
    <w:rsid w:val="00140D9E"/>
    <w:rsid w:val="00140DDC"/>
    <w:rsid w:val="0014125F"/>
    <w:rsid w:val="0014188A"/>
    <w:rsid w:val="00141D05"/>
    <w:rsid w:val="00142164"/>
    <w:rsid w:val="001429A1"/>
    <w:rsid w:val="00143C90"/>
    <w:rsid w:val="00144990"/>
    <w:rsid w:val="001473A7"/>
    <w:rsid w:val="00147A64"/>
    <w:rsid w:val="00150739"/>
    <w:rsid w:val="00151E9B"/>
    <w:rsid w:val="0015211D"/>
    <w:rsid w:val="0015342B"/>
    <w:rsid w:val="0015468B"/>
    <w:rsid w:val="0015490B"/>
    <w:rsid w:val="001555D7"/>
    <w:rsid w:val="00156007"/>
    <w:rsid w:val="001608A1"/>
    <w:rsid w:val="001612A9"/>
    <w:rsid w:val="00162769"/>
    <w:rsid w:val="00162CBA"/>
    <w:rsid w:val="00162F5C"/>
    <w:rsid w:val="00163D99"/>
    <w:rsid w:val="0016467D"/>
    <w:rsid w:val="0016495B"/>
    <w:rsid w:val="00165667"/>
    <w:rsid w:val="0016686C"/>
    <w:rsid w:val="00167AB3"/>
    <w:rsid w:val="00170A2B"/>
    <w:rsid w:val="001715A0"/>
    <w:rsid w:val="00171A1A"/>
    <w:rsid w:val="0017265B"/>
    <w:rsid w:val="0017466B"/>
    <w:rsid w:val="00175BA7"/>
    <w:rsid w:val="00175FE1"/>
    <w:rsid w:val="00176063"/>
    <w:rsid w:val="0018022D"/>
    <w:rsid w:val="00180AE5"/>
    <w:rsid w:val="00180B17"/>
    <w:rsid w:val="00181498"/>
    <w:rsid w:val="00182A78"/>
    <w:rsid w:val="00183513"/>
    <w:rsid w:val="001836B9"/>
    <w:rsid w:val="00183BDA"/>
    <w:rsid w:val="00185E82"/>
    <w:rsid w:val="00186E38"/>
    <w:rsid w:val="00187387"/>
    <w:rsid w:val="00187CC0"/>
    <w:rsid w:val="00190159"/>
    <w:rsid w:val="00190C49"/>
    <w:rsid w:val="00191131"/>
    <w:rsid w:val="001913E5"/>
    <w:rsid w:val="00191799"/>
    <w:rsid w:val="00191EAB"/>
    <w:rsid w:val="00193B68"/>
    <w:rsid w:val="00193F42"/>
    <w:rsid w:val="001951EE"/>
    <w:rsid w:val="001A0E14"/>
    <w:rsid w:val="001A1689"/>
    <w:rsid w:val="001A44C1"/>
    <w:rsid w:val="001A4711"/>
    <w:rsid w:val="001A5136"/>
    <w:rsid w:val="001A7BB3"/>
    <w:rsid w:val="001B0001"/>
    <w:rsid w:val="001B0ECD"/>
    <w:rsid w:val="001B11E4"/>
    <w:rsid w:val="001B14C7"/>
    <w:rsid w:val="001B1737"/>
    <w:rsid w:val="001B26A3"/>
    <w:rsid w:val="001B306E"/>
    <w:rsid w:val="001B3D94"/>
    <w:rsid w:val="001B4A8F"/>
    <w:rsid w:val="001B4D27"/>
    <w:rsid w:val="001B4E1B"/>
    <w:rsid w:val="001B5717"/>
    <w:rsid w:val="001B64D9"/>
    <w:rsid w:val="001C0185"/>
    <w:rsid w:val="001C0343"/>
    <w:rsid w:val="001C13FD"/>
    <w:rsid w:val="001C28BF"/>
    <w:rsid w:val="001C38F7"/>
    <w:rsid w:val="001C4BD7"/>
    <w:rsid w:val="001C4D86"/>
    <w:rsid w:val="001C5698"/>
    <w:rsid w:val="001C60F7"/>
    <w:rsid w:val="001C61EF"/>
    <w:rsid w:val="001D00DC"/>
    <w:rsid w:val="001D08CC"/>
    <w:rsid w:val="001D1A6C"/>
    <w:rsid w:val="001D4303"/>
    <w:rsid w:val="001D4CBC"/>
    <w:rsid w:val="001D5E2D"/>
    <w:rsid w:val="001D7845"/>
    <w:rsid w:val="001D7B77"/>
    <w:rsid w:val="001D7E2F"/>
    <w:rsid w:val="001E016B"/>
    <w:rsid w:val="001E0440"/>
    <w:rsid w:val="001E0F1F"/>
    <w:rsid w:val="001E16E7"/>
    <w:rsid w:val="001E22EB"/>
    <w:rsid w:val="001E2904"/>
    <w:rsid w:val="001E2BBD"/>
    <w:rsid w:val="001E3FB3"/>
    <w:rsid w:val="001E41EC"/>
    <w:rsid w:val="001E4C34"/>
    <w:rsid w:val="001E51E9"/>
    <w:rsid w:val="001E54F1"/>
    <w:rsid w:val="001E561A"/>
    <w:rsid w:val="001E5734"/>
    <w:rsid w:val="001E5E69"/>
    <w:rsid w:val="001E7403"/>
    <w:rsid w:val="001E7B3C"/>
    <w:rsid w:val="001E7E21"/>
    <w:rsid w:val="001E7E9B"/>
    <w:rsid w:val="001F0174"/>
    <w:rsid w:val="001F156D"/>
    <w:rsid w:val="001F1D91"/>
    <w:rsid w:val="001F32DC"/>
    <w:rsid w:val="001F4434"/>
    <w:rsid w:val="001F443D"/>
    <w:rsid w:val="001F4B00"/>
    <w:rsid w:val="001F6475"/>
    <w:rsid w:val="001F6AF6"/>
    <w:rsid w:val="001F6BB2"/>
    <w:rsid w:val="001F74DC"/>
    <w:rsid w:val="001F788B"/>
    <w:rsid w:val="00200999"/>
    <w:rsid w:val="002011EC"/>
    <w:rsid w:val="00201A7F"/>
    <w:rsid w:val="00201CB0"/>
    <w:rsid w:val="0020235E"/>
    <w:rsid w:val="00202583"/>
    <w:rsid w:val="00202D82"/>
    <w:rsid w:val="00202FCE"/>
    <w:rsid w:val="00205198"/>
    <w:rsid w:val="0020591E"/>
    <w:rsid w:val="00206202"/>
    <w:rsid w:val="00206DD5"/>
    <w:rsid w:val="00211BF9"/>
    <w:rsid w:val="00211FEB"/>
    <w:rsid w:val="00214108"/>
    <w:rsid w:val="00215755"/>
    <w:rsid w:val="0021692D"/>
    <w:rsid w:val="002170A2"/>
    <w:rsid w:val="002171BB"/>
    <w:rsid w:val="0021723C"/>
    <w:rsid w:val="002172C1"/>
    <w:rsid w:val="00217A29"/>
    <w:rsid w:val="0022103C"/>
    <w:rsid w:val="002216B5"/>
    <w:rsid w:val="002217CB"/>
    <w:rsid w:val="002227AC"/>
    <w:rsid w:val="00222E26"/>
    <w:rsid w:val="00223F3D"/>
    <w:rsid w:val="00224DBC"/>
    <w:rsid w:val="00225014"/>
    <w:rsid w:val="00225E34"/>
    <w:rsid w:val="00225FDC"/>
    <w:rsid w:val="00226389"/>
    <w:rsid w:val="00226EF1"/>
    <w:rsid w:val="00227807"/>
    <w:rsid w:val="00230941"/>
    <w:rsid w:val="00230E51"/>
    <w:rsid w:val="00231442"/>
    <w:rsid w:val="00232C8B"/>
    <w:rsid w:val="00233A96"/>
    <w:rsid w:val="002342A7"/>
    <w:rsid w:val="0023540E"/>
    <w:rsid w:val="00235917"/>
    <w:rsid w:val="0023592A"/>
    <w:rsid w:val="0023607F"/>
    <w:rsid w:val="002367AD"/>
    <w:rsid w:val="00236B8F"/>
    <w:rsid w:val="00236CEC"/>
    <w:rsid w:val="0023717F"/>
    <w:rsid w:val="00237A35"/>
    <w:rsid w:val="00237F03"/>
    <w:rsid w:val="00240FC1"/>
    <w:rsid w:val="00242370"/>
    <w:rsid w:val="002432DA"/>
    <w:rsid w:val="00243C44"/>
    <w:rsid w:val="002444A2"/>
    <w:rsid w:val="0024465A"/>
    <w:rsid w:val="00245617"/>
    <w:rsid w:val="002462C1"/>
    <w:rsid w:val="002467E3"/>
    <w:rsid w:val="00246A3E"/>
    <w:rsid w:val="00246BD5"/>
    <w:rsid w:val="00246EEC"/>
    <w:rsid w:val="00247C0E"/>
    <w:rsid w:val="00251638"/>
    <w:rsid w:val="002522EE"/>
    <w:rsid w:val="00253760"/>
    <w:rsid w:val="00253CF4"/>
    <w:rsid w:val="002546A6"/>
    <w:rsid w:val="002547C7"/>
    <w:rsid w:val="00254BB8"/>
    <w:rsid w:val="0025563E"/>
    <w:rsid w:val="00255789"/>
    <w:rsid w:val="00255CC0"/>
    <w:rsid w:val="0025721B"/>
    <w:rsid w:val="00260055"/>
    <w:rsid w:val="0026107E"/>
    <w:rsid w:val="002626DF"/>
    <w:rsid w:val="00262B92"/>
    <w:rsid w:val="00262F08"/>
    <w:rsid w:val="002643F1"/>
    <w:rsid w:val="00264733"/>
    <w:rsid w:val="00264EDB"/>
    <w:rsid w:val="00265260"/>
    <w:rsid w:val="00265AC0"/>
    <w:rsid w:val="00265CD8"/>
    <w:rsid w:val="00265D26"/>
    <w:rsid w:val="00270802"/>
    <w:rsid w:val="002717E7"/>
    <w:rsid w:val="00271816"/>
    <w:rsid w:val="00273548"/>
    <w:rsid w:val="00273A7A"/>
    <w:rsid w:val="002748CA"/>
    <w:rsid w:val="002751C2"/>
    <w:rsid w:val="00275247"/>
    <w:rsid w:val="002755D2"/>
    <w:rsid w:val="002758F4"/>
    <w:rsid w:val="002772A0"/>
    <w:rsid w:val="00277FBA"/>
    <w:rsid w:val="0028065C"/>
    <w:rsid w:val="00280CD0"/>
    <w:rsid w:val="002815F5"/>
    <w:rsid w:val="00282FDE"/>
    <w:rsid w:val="00283B35"/>
    <w:rsid w:val="0028450C"/>
    <w:rsid w:val="00284939"/>
    <w:rsid w:val="002853D3"/>
    <w:rsid w:val="002855F4"/>
    <w:rsid w:val="00285F8B"/>
    <w:rsid w:val="002861E2"/>
    <w:rsid w:val="00286680"/>
    <w:rsid w:val="002866AA"/>
    <w:rsid w:val="002868CD"/>
    <w:rsid w:val="0029078F"/>
    <w:rsid w:val="00290E76"/>
    <w:rsid w:val="00291349"/>
    <w:rsid w:val="00291984"/>
    <w:rsid w:val="00291AAF"/>
    <w:rsid w:val="002928FE"/>
    <w:rsid w:val="002942CC"/>
    <w:rsid w:val="00294A26"/>
    <w:rsid w:val="002959DB"/>
    <w:rsid w:val="00296BDF"/>
    <w:rsid w:val="002A0045"/>
    <w:rsid w:val="002A1082"/>
    <w:rsid w:val="002A10F1"/>
    <w:rsid w:val="002A1167"/>
    <w:rsid w:val="002A15E5"/>
    <w:rsid w:val="002A1C07"/>
    <w:rsid w:val="002A2A1E"/>
    <w:rsid w:val="002A2CC9"/>
    <w:rsid w:val="002A5120"/>
    <w:rsid w:val="002A5648"/>
    <w:rsid w:val="002A567A"/>
    <w:rsid w:val="002A5CD1"/>
    <w:rsid w:val="002A6AED"/>
    <w:rsid w:val="002A70A7"/>
    <w:rsid w:val="002A7640"/>
    <w:rsid w:val="002A7705"/>
    <w:rsid w:val="002A7DCF"/>
    <w:rsid w:val="002A7E3A"/>
    <w:rsid w:val="002B25E7"/>
    <w:rsid w:val="002B3210"/>
    <w:rsid w:val="002B433D"/>
    <w:rsid w:val="002B4FB2"/>
    <w:rsid w:val="002B607A"/>
    <w:rsid w:val="002B60C3"/>
    <w:rsid w:val="002B66B1"/>
    <w:rsid w:val="002B6DE5"/>
    <w:rsid w:val="002B6E40"/>
    <w:rsid w:val="002B79B3"/>
    <w:rsid w:val="002C02D0"/>
    <w:rsid w:val="002C20F7"/>
    <w:rsid w:val="002C275B"/>
    <w:rsid w:val="002C28AB"/>
    <w:rsid w:val="002C36FA"/>
    <w:rsid w:val="002C3BE5"/>
    <w:rsid w:val="002C3CBF"/>
    <w:rsid w:val="002C4769"/>
    <w:rsid w:val="002C5475"/>
    <w:rsid w:val="002C6C4A"/>
    <w:rsid w:val="002C74D9"/>
    <w:rsid w:val="002C74E0"/>
    <w:rsid w:val="002C7B6A"/>
    <w:rsid w:val="002D0757"/>
    <w:rsid w:val="002D1378"/>
    <w:rsid w:val="002D1A56"/>
    <w:rsid w:val="002D2159"/>
    <w:rsid w:val="002D4A91"/>
    <w:rsid w:val="002D55BF"/>
    <w:rsid w:val="002D5765"/>
    <w:rsid w:val="002D597D"/>
    <w:rsid w:val="002D5E81"/>
    <w:rsid w:val="002D7F36"/>
    <w:rsid w:val="002E03D1"/>
    <w:rsid w:val="002E14A7"/>
    <w:rsid w:val="002E19F4"/>
    <w:rsid w:val="002E1AA5"/>
    <w:rsid w:val="002E1BBF"/>
    <w:rsid w:val="002E2E0D"/>
    <w:rsid w:val="002E34CE"/>
    <w:rsid w:val="002E4460"/>
    <w:rsid w:val="002E58D0"/>
    <w:rsid w:val="002E5A20"/>
    <w:rsid w:val="002E5F94"/>
    <w:rsid w:val="002F017E"/>
    <w:rsid w:val="002F0280"/>
    <w:rsid w:val="002F0672"/>
    <w:rsid w:val="002F0F07"/>
    <w:rsid w:val="002F2732"/>
    <w:rsid w:val="002F36BD"/>
    <w:rsid w:val="002F5919"/>
    <w:rsid w:val="002F6ABF"/>
    <w:rsid w:val="002F71B0"/>
    <w:rsid w:val="002F71F7"/>
    <w:rsid w:val="002F75DD"/>
    <w:rsid w:val="002F76D9"/>
    <w:rsid w:val="002F790B"/>
    <w:rsid w:val="00300AEE"/>
    <w:rsid w:val="003011A0"/>
    <w:rsid w:val="00301E4F"/>
    <w:rsid w:val="00302A16"/>
    <w:rsid w:val="00303C4D"/>
    <w:rsid w:val="00303D66"/>
    <w:rsid w:val="00304603"/>
    <w:rsid w:val="0030502A"/>
    <w:rsid w:val="00306E56"/>
    <w:rsid w:val="00307338"/>
    <w:rsid w:val="003074D5"/>
    <w:rsid w:val="00307562"/>
    <w:rsid w:val="00310147"/>
    <w:rsid w:val="00311FA0"/>
    <w:rsid w:val="00312C60"/>
    <w:rsid w:val="00313930"/>
    <w:rsid w:val="00313B23"/>
    <w:rsid w:val="00314329"/>
    <w:rsid w:val="00314D78"/>
    <w:rsid w:val="00316AA8"/>
    <w:rsid w:val="00316E42"/>
    <w:rsid w:val="003206CD"/>
    <w:rsid w:val="0032147F"/>
    <w:rsid w:val="00321B8C"/>
    <w:rsid w:val="00321F86"/>
    <w:rsid w:val="00322410"/>
    <w:rsid w:val="0032306C"/>
    <w:rsid w:val="0032320E"/>
    <w:rsid w:val="00323A87"/>
    <w:rsid w:val="00323BCE"/>
    <w:rsid w:val="00323FBB"/>
    <w:rsid w:val="00325524"/>
    <w:rsid w:val="00325680"/>
    <w:rsid w:val="00327843"/>
    <w:rsid w:val="00327AAB"/>
    <w:rsid w:val="0033019B"/>
    <w:rsid w:val="00332F9B"/>
    <w:rsid w:val="0033438A"/>
    <w:rsid w:val="00334F6C"/>
    <w:rsid w:val="003351C5"/>
    <w:rsid w:val="003375EF"/>
    <w:rsid w:val="0034021F"/>
    <w:rsid w:val="00340737"/>
    <w:rsid w:val="00341139"/>
    <w:rsid w:val="00341F0F"/>
    <w:rsid w:val="00342B13"/>
    <w:rsid w:val="0034356A"/>
    <w:rsid w:val="00344E12"/>
    <w:rsid w:val="00345B93"/>
    <w:rsid w:val="00345FC8"/>
    <w:rsid w:val="00346220"/>
    <w:rsid w:val="0034678E"/>
    <w:rsid w:val="00346F84"/>
    <w:rsid w:val="003470A5"/>
    <w:rsid w:val="003470E0"/>
    <w:rsid w:val="003501BB"/>
    <w:rsid w:val="0035024B"/>
    <w:rsid w:val="00351E0E"/>
    <w:rsid w:val="0035273C"/>
    <w:rsid w:val="00352F07"/>
    <w:rsid w:val="003533CE"/>
    <w:rsid w:val="003546E6"/>
    <w:rsid w:val="0035491D"/>
    <w:rsid w:val="00357137"/>
    <w:rsid w:val="003576D0"/>
    <w:rsid w:val="00357BB4"/>
    <w:rsid w:val="003607B0"/>
    <w:rsid w:val="003608BB"/>
    <w:rsid w:val="00360CA7"/>
    <w:rsid w:val="00360E4C"/>
    <w:rsid w:val="00361883"/>
    <w:rsid w:val="00361A0C"/>
    <w:rsid w:val="0036225E"/>
    <w:rsid w:val="0036266A"/>
    <w:rsid w:val="003627FE"/>
    <w:rsid w:val="00363632"/>
    <w:rsid w:val="00365408"/>
    <w:rsid w:val="00366985"/>
    <w:rsid w:val="00367575"/>
    <w:rsid w:val="003701D1"/>
    <w:rsid w:val="00370692"/>
    <w:rsid w:val="00370A65"/>
    <w:rsid w:val="00372CC5"/>
    <w:rsid w:val="00372FB3"/>
    <w:rsid w:val="003740F9"/>
    <w:rsid w:val="0037594E"/>
    <w:rsid w:val="00376055"/>
    <w:rsid w:val="003769B0"/>
    <w:rsid w:val="003770ED"/>
    <w:rsid w:val="0037714A"/>
    <w:rsid w:val="00377864"/>
    <w:rsid w:val="003802E5"/>
    <w:rsid w:val="00381CCA"/>
    <w:rsid w:val="00382120"/>
    <w:rsid w:val="003822C3"/>
    <w:rsid w:val="003834CF"/>
    <w:rsid w:val="003837ED"/>
    <w:rsid w:val="00383DF9"/>
    <w:rsid w:val="00384EEA"/>
    <w:rsid w:val="003853B9"/>
    <w:rsid w:val="0038553D"/>
    <w:rsid w:val="0038609E"/>
    <w:rsid w:val="003871C1"/>
    <w:rsid w:val="003908A8"/>
    <w:rsid w:val="00390C2D"/>
    <w:rsid w:val="003911F3"/>
    <w:rsid w:val="003918D8"/>
    <w:rsid w:val="003927AB"/>
    <w:rsid w:val="00392B42"/>
    <w:rsid w:val="00392C47"/>
    <w:rsid w:val="00394BA6"/>
    <w:rsid w:val="00394E73"/>
    <w:rsid w:val="00394EE6"/>
    <w:rsid w:val="00394FF7"/>
    <w:rsid w:val="003951D0"/>
    <w:rsid w:val="003954F0"/>
    <w:rsid w:val="0039588F"/>
    <w:rsid w:val="00395EB7"/>
    <w:rsid w:val="003965F7"/>
    <w:rsid w:val="0039682F"/>
    <w:rsid w:val="00396A39"/>
    <w:rsid w:val="003979DC"/>
    <w:rsid w:val="00397E27"/>
    <w:rsid w:val="003A0E6D"/>
    <w:rsid w:val="003A1C40"/>
    <w:rsid w:val="003A2457"/>
    <w:rsid w:val="003A2C4D"/>
    <w:rsid w:val="003A2C77"/>
    <w:rsid w:val="003A2FC1"/>
    <w:rsid w:val="003A3143"/>
    <w:rsid w:val="003A355E"/>
    <w:rsid w:val="003A38BA"/>
    <w:rsid w:val="003A442B"/>
    <w:rsid w:val="003A4AA2"/>
    <w:rsid w:val="003A5B21"/>
    <w:rsid w:val="003A645A"/>
    <w:rsid w:val="003A6799"/>
    <w:rsid w:val="003A7E5D"/>
    <w:rsid w:val="003A7F47"/>
    <w:rsid w:val="003B0120"/>
    <w:rsid w:val="003B0C88"/>
    <w:rsid w:val="003B0FFA"/>
    <w:rsid w:val="003B217D"/>
    <w:rsid w:val="003B298E"/>
    <w:rsid w:val="003B3DEB"/>
    <w:rsid w:val="003B4C88"/>
    <w:rsid w:val="003B685D"/>
    <w:rsid w:val="003B6A4D"/>
    <w:rsid w:val="003C0170"/>
    <w:rsid w:val="003C0F87"/>
    <w:rsid w:val="003C104B"/>
    <w:rsid w:val="003C2201"/>
    <w:rsid w:val="003C2D22"/>
    <w:rsid w:val="003C329B"/>
    <w:rsid w:val="003C3607"/>
    <w:rsid w:val="003C47E4"/>
    <w:rsid w:val="003C6F0B"/>
    <w:rsid w:val="003C7366"/>
    <w:rsid w:val="003C7E86"/>
    <w:rsid w:val="003D09A0"/>
    <w:rsid w:val="003D242E"/>
    <w:rsid w:val="003D247D"/>
    <w:rsid w:val="003D258D"/>
    <w:rsid w:val="003D2685"/>
    <w:rsid w:val="003D3204"/>
    <w:rsid w:val="003D33E2"/>
    <w:rsid w:val="003D3534"/>
    <w:rsid w:val="003D3F1B"/>
    <w:rsid w:val="003D75A6"/>
    <w:rsid w:val="003D786C"/>
    <w:rsid w:val="003E0D02"/>
    <w:rsid w:val="003E1584"/>
    <w:rsid w:val="003E1A6C"/>
    <w:rsid w:val="003E34F1"/>
    <w:rsid w:val="003E3508"/>
    <w:rsid w:val="003E4006"/>
    <w:rsid w:val="003E5DE7"/>
    <w:rsid w:val="003E5DF5"/>
    <w:rsid w:val="003E7B28"/>
    <w:rsid w:val="003E7C85"/>
    <w:rsid w:val="003E7F1E"/>
    <w:rsid w:val="003F0BC4"/>
    <w:rsid w:val="003F217E"/>
    <w:rsid w:val="003F2346"/>
    <w:rsid w:val="003F323D"/>
    <w:rsid w:val="003F4B78"/>
    <w:rsid w:val="003F4FC2"/>
    <w:rsid w:val="003F5960"/>
    <w:rsid w:val="003F6937"/>
    <w:rsid w:val="003F6C41"/>
    <w:rsid w:val="003F75D1"/>
    <w:rsid w:val="003F7C06"/>
    <w:rsid w:val="003F7C4F"/>
    <w:rsid w:val="003F7D08"/>
    <w:rsid w:val="004015CF"/>
    <w:rsid w:val="00401782"/>
    <w:rsid w:val="00402CE9"/>
    <w:rsid w:val="004033BF"/>
    <w:rsid w:val="004035DE"/>
    <w:rsid w:val="00403CF6"/>
    <w:rsid w:val="004040A3"/>
    <w:rsid w:val="0040443F"/>
    <w:rsid w:val="0040482A"/>
    <w:rsid w:val="004065C8"/>
    <w:rsid w:val="00411D36"/>
    <w:rsid w:val="0041361B"/>
    <w:rsid w:val="004136E0"/>
    <w:rsid w:val="00414178"/>
    <w:rsid w:val="00414B79"/>
    <w:rsid w:val="00414C08"/>
    <w:rsid w:val="00417B9E"/>
    <w:rsid w:val="004216E7"/>
    <w:rsid w:val="0042194F"/>
    <w:rsid w:val="004237D4"/>
    <w:rsid w:val="0042428D"/>
    <w:rsid w:val="004246A2"/>
    <w:rsid w:val="00425F31"/>
    <w:rsid w:val="0042619C"/>
    <w:rsid w:val="00426A7C"/>
    <w:rsid w:val="004270B0"/>
    <w:rsid w:val="00430799"/>
    <w:rsid w:val="00430824"/>
    <w:rsid w:val="004322E9"/>
    <w:rsid w:val="00432664"/>
    <w:rsid w:val="00432B65"/>
    <w:rsid w:val="00432BB4"/>
    <w:rsid w:val="00433A0F"/>
    <w:rsid w:val="004347A7"/>
    <w:rsid w:val="0043518D"/>
    <w:rsid w:val="00435F21"/>
    <w:rsid w:val="004361B0"/>
    <w:rsid w:val="00436401"/>
    <w:rsid w:val="004409EE"/>
    <w:rsid w:val="00440A13"/>
    <w:rsid w:val="0044148A"/>
    <w:rsid w:val="0044303F"/>
    <w:rsid w:val="00443D10"/>
    <w:rsid w:val="00443DD3"/>
    <w:rsid w:val="00445F93"/>
    <w:rsid w:val="00446062"/>
    <w:rsid w:val="004469CC"/>
    <w:rsid w:val="004477DE"/>
    <w:rsid w:val="00447FF7"/>
    <w:rsid w:val="0045033C"/>
    <w:rsid w:val="00450693"/>
    <w:rsid w:val="004514B1"/>
    <w:rsid w:val="0045204E"/>
    <w:rsid w:val="004526F1"/>
    <w:rsid w:val="00453D58"/>
    <w:rsid w:val="00454A27"/>
    <w:rsid w:val="00454BC4"/>
    <w:rsid w:val="00457731"/>
    <w:rsid w:val="00457A5A"/>
    <w:rsid w:val="00457A9E"/>
    <w:rsid w:val="00460EBE"/>
    <w:rsid w:val="00461938"/>
    <w:rsid w:val="00461D29"/>
    <w:rsid w:val="0046318D"/>
    <w:rsid w:val="004646F5"/>
    <w:rsid w:val="004651E7"/>
    <w:rsid w:val="004658D4"/>
    <w:rsid w:val="0046762C"/>
    <w:rsid w:val="00467D5B"/>
    <w:rsid w:val="004705EA"/>
    <w:rsid w:val="00471540"/>
    <w:rsid w:val="00472005"/>
    <w:rsid w:val="00472C31"/>
    <w:rsid w:val="00472D72"/>
    <w:rsid w:val="00473C58"/>
    <w:rsid w:val="00474CB8"/>
    <w:rsid w:val="00475C0C"/>
    <w:rsid w:val="00475E6D"/>
    <w:rsid w:val="00476926"/>
    <w:rsid w:val="00477BC3"/>
    <w:rsid w:val="00477D6A"/>
    <w:rsid w:val="00480730"/>
    <w:rsid w:val="004809F1"/>
    <w:rsid w:val="0048173D"/>
    <w:rsid w:val="00482A34"/>
    <w:rsid w:val="0048365B"/>
    <w:rsid w:val="00483679"/>
    <w:rsid w:val="00483DDA"/>
    <w:rsid w:val="0048454D"/>
    <w:rsid w:val="00484C9D"/>
    <w:rsid w:val="00484F9F"/>
    <w:rsid w:val="0048591C"/>
    <w:rsid w:val="00486B17"/>
    <w:rsid w:val="00486D10"/>
    <w:rsid w:val="00486EB0"/>
    <w:rsid w:val="00486ED9"/>
    <w:rsid w:val="00487161"/>
    <w:rsid w:val="00490DF2"/>
    <w:rsid w:val="00491249"/>
    <w:rsid w:val="0049130F"/>
    <w:rsid w:val="00491E46"/>
    <w:rsid w:val="004938B2"/>
    <w:rsid w:val="00493E3C"/>
    <w:rsid w:val="00496617"/>
    <w:rsid w:val="004968BA"/>
    <w:rsid w:val="00497B69"/>
    <w:rsid w:val="004A094F"/>
    <w:rsid w:val="004A09E0"/>
    <w:rsid w:val="004A0BA9"/>
    <w:rsid w:val="004A10B6"/>
    <w:rsid w:val="004A11E3"/>
    <w:rsid w:val="004A1EAE"/>
    <w:rsid w:val="004A1F95"/>
    <w:rsid w:val="004A219B"/>
    <w:rsid w:val="004A3EC2"/>
    <w:rsid w:val="004A522B"/>
    <w:rsid w:val="004A59C2"/>
    <w:rsid w:val="004A5DE8"/>
    <w:rsid w:val="004A62A5"/>
    <w:rsid w:val="004A6360"/>
    <w:rsid w:val="004A70E5"/>
    <w:rsid w:val="004A70EF"/>
    <w:rsid w:val="004A7820"/>
    <w:rsid w:val="004B04BA"/>
    <w:rsid w:val="004B3359"/>
    <w:rsid w:val="004B393B"/>
    <w:rsid w:val="004B39A1"/>
    <w:rsid w:val="004B7320"/>
    <w:rsid w:val="004B79BA"/>
    <w:rsid w:val="004B7D8E"/>
    <w:rsid w:val="004C0D1C"/>
    <w:rsid w:val="004C1B31"/>
    <w:rsid w:val="004C272B"/>
    <w:rsid w:val="004C2BE5"/>
    <w:rsid w:val="004C4516"/>
    <w:rsid w:val="004C495B"/>
    <w:rsid w:val="004C60EB"/>
    <w:rsid w:val="004C6860"/>
    <w:rsid w:val="004C7091"/>
    <w:rsid w:val="004C75AD"/>
    <w:rsid w:val="004C77C9"/>
    <w:rsid w:val="004C7B5F"/>
    <w:rsid w:val="004D14F4"/>
    <w:rsid w:val="004D1EAF"/>
    <w:rsid w:val="004D2699"/>
    <w:rsid w:val="004D345A"/>
    <w:rsid w:val="004D3805"/>
    <w:rsid w:val="004D6E6C"/>
    <w:rsid w:val="004D7397"/>
    <w:rsid w:val="004D781D"/>
    <w:rsid w:val="004D7E7C"/>
    <w:rsid w:val="004E0478"/>
    <w:rsid w:val="004E1344"/>
    <w:rsid w:val="004E1352"/>
    <w:rsid w:val="004E2A10"/>
    <w:rsid w:val="004E3C56"/>
    <w:rsid w:val="004E49E3"/>
    <w:rsid w:val="004E4AA5"/>
    <w:rsid w:val="004E5726"/>
    <w:rsid w:val="004E66D3"/>
    <w:rsid w:val="004F1332"/>
    <w:rsid w:val="004F2137"/>
    <w:rsid w:val="004F240C"/>
    <w:rsid w:val="004F2B75"/>
    <w:rsid w:val="004F3E63"/>
    <w:rsid w:val="004F4AB9"/>
    <w:rsid w:val="004F57D2"/>
    <w:rsid w:val="004F6ED7"/>
    <w:rsid w:val="004F6F1B"/>
    <w:rsid w:val="0050051F"/>
    <w:rsid w:val="00500A4D"/>
    <w:rsid w:val="00500DF3"/>
    <w:rsid w:val="005016F1"/>
    <w:rsid w:val="0050207E"/>
    <w:rsid w:val="0050271D"/>
    <w:rsid w:val="00502B72"/>
    <w:rsid w:val="005041FC"/>
    <w:rsid w:val="005050FE"/>
    <w:rsid w:val="00505A7A"/>
    <w:rsid w:val="0050668B"/>
    <w:rsid w:val="005069C6"/>
    <w:rsid w:val="00507872"/>
    <w:rsid w:val="005102BC"/>
    <w:rsid w:val="00510C71"/>
    <w:rsid w:val="00511638"/>
    <w:rsid w:val="005119E4"/>
    <w:rsid w:val="00511F57"/>
    <w:rsid w:val="00514F0D"/>
    <w:rsid w:val="0051542A"/>
    <w:rsid w:val="00515E09"/>
    <w:rsid w:val="0051621C"/>
    <w:rsid w:val="0052004E"/>
    <w:rsid w:val="0052247C"/>
    <w:rsid w:val="00522617"/>
    <w:rsid w:val="00522A76"/>
    <w:rsid w:val="0052542D"/>
    <w:rsid w:val="00525F5E"/>
    <w:rsid w:val="00526DF0"/>
    <w:rsid w:val="005272D2"/>
    <w:rsid w:val="00530141"/>
    <w:rsid w:val="005308CF"/>
    <w:rsid w:val="00533B6E"/>
    <w:rsid w:val="005341A5"/>
    <w:rsid w:val="00534353"/>
    <w:rsid w:val="00534A50"/>
    <w:rsid w:val="00537848"/>
    <w:rsid w:val="00537A63"/>
    <w:rsid w:val="00542DF3"/>
    <w:rsid w:val="005437AA"/>
    <w:rsid w:val="005437AF"/>
    <w:rsid w:val="00543A57"/>
    <w:rsid w:val="00545B67"/>
    <w:rsid w:val="0054675D"/>
    <w:rsid w:val="00547127"/>
    <w:rsid w:val="00550925"/>
    <w:rsid w:val="0055261E"/>
    <w:rsid w:val="00552C3E"/>
    <w:rsid w:val="00553090"/>
    <w:rsid w:val="0055394E"/>
    <w:rsid w:val="00553F42"/>
    <w:rsid w:val="005547AF"/>
    <w:rsid w:val="00555BD0"/>
    <w:rsid w:val="00556022"/>
    <w:rsid w:val="00556073"/>
    <w:rsid w:val="00556A82"/>
    <w:rsid w:val="00556F7E"/>
    <w:rsid w:val="0056196D"/>
    <w:rsid w:val="00561AFF"/>
    <w:rsid w:val="00563237"/>
    <w:rsid w:val="005642DC"/>
    <w:rsid w:val="005642DF"/>
    <w:rsid w:val="00565487"/>
    <w:rsid w:val="00565E98"/>
    <w:rsid w:val="00566DC7"/>
    <w:rsid w:val="005703FD"/>
    <w:rsid w:val="00570B20"/>
    <w:rsid w:val="00571DA3"/>
    <w:rsid w:val="00573BDF"/>
    <w:rsid w:val="00573F5A"/>
    <w:rsid w:val="00575653"/>
    <w:rsid w:val="00575FC9"/>
    <w:rsid w:val="00576296"/>
    <w:rsid w:val="00577499"/>
    <w:rsid w:val="0057790A"/>
    <w:rsid w:val="00580CC2"/>
    <w:rsid w:val="005817AC"/>
    <w:rsid w:val="00581C86"/>
    <w:rsid w:val="005820C6"/>
    <w:rsid w:val="005851E4"/>
    <w:rsid w:val="005861F1"/>
    <w:rsid w:val="00586AE7"/>
    <w:rsid w:val="00586B51"/>
    <w:rsid w:val="00586F8F"/>
    <w:rsid w:val="005873DA"/>
    <w:rsid w:val="00587409"/>
    <w:rsid w:val="00591389"/>
    <w:rsid w:val="00591BB1"/>
    <w:rsid w:val="005946B2"/>
    <w:rsid w:val="0059487E"/>
    <w:rsid w:val="00594F8F"/>
    <w:rsid w:val="00595643"/>
    <w:rsid w:val="005956D3"/>
    <w:rsid w:val="0059588E"/>
    <w:rsid w:val="00596497"/>
    <w:rsid w:val="00597C3D"/>
    <w:rsid w:val="005A110C"/>
    <w:rsid w:val="005A1AA3"/>
    <w:rsid w:val="005A25CF"/>
    <w:rsid w:val="005A53DE"/>
    <w:rsid w:val="005A5510"/>
    <w:rsid w:val="005A55BA"/>
    <w:rsid w:val="005A6A47"/>
    <w:rsid w:val="005A6DEE"/>
    <w:rsid w:val="005A7688"/>
    <w:rsid w:val="005A7EFD"/>
    <w:rsid w:val="005B12B7"/>
    <w:rsid w:val="005B1845"/>
    <w:rsid w:val="005B194F"/>
    <w:rsid w:val="005B61E2"/>
    <w:rsid w:val="005B65FF"/>
    <w:rsid w:val="005C15F8"/>
    <w:rsid w:val="005C2C79"/>
    <w:rsid w:val="005C3824"/>
    <w:rsid w:val="005C3D19"/>
    <w:rsid w:val="005C44F7"/>
    <w:rsid w:val="005C50F8"/>
    <w:rsid w:val="005C73EF"/>
    <w:rsid w:val="005C7552"/>
    <w:rsid w:val="005C7705"/>
    <w:rsid w:val="005C77A8"/>
    <w:rsid w:val="005C7841"/>
    <w:rsid w:val="005D05DC"/>
    <w:rsid w:val="005D077E"/>
    <w:rsid w:val="005D1143"/>
    <w:rsid w:val="005D13EC"/>
    <w:rsid w:val="005D292D"/>
    <w:rsid w:val="005D3DFF"/>
    <w:rsid w:val="005D788F"/>
    <w:rsid w:val="005E1EE3"/>
    <w:rsid w:val="005E2554"/>
    <w:rsid w:val="005E333C"/>
    <w:rsid w:val="005E3B26"/>
    <w:rsid w:val="005E57D9"/>
    <w:rsid w:val="005E5E29"/>
    <w:rsid w:val="005E6D59"/>
    <w:rsid w:val="005E74DF"/>
    <w:rsid w:val="005F0D83"/>
    <w:rsid w:val="005F1DEF"/>
    <w:rsid w:val="005F26A0"/>
    <w:rsid w:val="005F2CD1"/>
    <w:rsid w:val="005F4112"/>
    <w:rsid w:val="005F41EC"/>
    <w:rsid w:val="005F5CFC"/>
    <w:rsid w:val="005F65CE"/>
    <w:rsid w:val="005F684D"/>
    <w:rsid w:val="005F6FC4"/>
    <w:rsid w:val="005F749D"/>
    <w:rsid w:val="00601794"/>
    <w:rsid w:val="00601C5B"/>
    <w:rsid w:val="0060275C"/>
    <w:rsid w:val="006028C5"/>
    <w:rsid w:val="00602CF1"/>
    <w:rsid w:val="006044E6"/>
    <w:rsid w:val="00605338"/>
    <w:rsid w:val="00605405"/>
    <w:rsid w:val="006055E3"/>
    <w:rsid w:val="006078F2"/>
    <w:rsid w:val="00607BE4"/>
    <w:rsid w:val="00610EF3"/>
    <w:rsid w:val="006111E0"/>
    <w:rsid w:val="006117C9"/>
    <w:rsid w:val="0061210E"/>
    <w:rsid w:val="00613826"/>
    <w:rsid w:val="006139A3"/>
    <w:rsid w:val="00613A08"/>
    <w:rsid w:val="00615C77"/>
    <w:rsid w:val="00615E12"/>
    <w:rsid w:val="00616CD6"/>
    <w:rsid w:val="00616DE5"/>
    <w:rsid w:val="00617E70"/>
    <w:rsid w:val="00620F3E"/>
    <w:rsid w:val="00621DAA"/>
    <w:rsid w:val="00622845"/>
    <w:rsid w:val="00623D9B"/>
    <w:rsid w:val="006241A6"/>
    <w:rsid w:val="00625537"/>
    <w:rsid w:val="00626614"/>
    <w:rsid w:val="00626F01"/>
    <w:rsid w:val="006278C7"/>
    <w:rsid w:val="00630D97"/>
    <w:rsid w:val="006314D7"/>
    <w:rsid w:val="00631758"/>
    <w:rsid w:val="00632B9E"/>
    <w:rsid w:val="00633DFE"/>
    <w:rsid w:val="00635579"/>
    <w:rsid w:val="006365FE"/>
    <w:rsid w:val="00636813"/>
    <w:rsid w:val="00636BE2"/>
    <w:rsid w:val="00637649"/>
    <w:rsid w:val="00637E97"/>
    <w:rsid w:val="006407EC"/>
    <w:rsid w:val="006410ED"/>
    <w:rsid w:val="0064130D"/>
    <w:rsid w:val="00642D50"/>
    <w:rsid w:val="00644C6A"/>
    <w:rsid w:val="006459FD"/>
    <w:rsid w:val="00645CFB"/>
    <w:rsid w:val="00645E3A"/>
    <w:rsid w:val="0064604B"/>
    <w:rsid w:val="00646331"/>
    <w:rsid w:val="00646ABB"/>
    <w:rsid w:val="00646CA3"/>
    <w:rsid w:val="00646FF4"/>
    <w:rsid w:val="006472AD"/>
    <w:rsid w:val="0064749B"/>
    <w:rsid w:val="006507B1"/>
    <w:rsid w:val="00650B0E"/>
    <w:rsid w:val="006517D6"/>
    <w:rsid w:val="0065192B"/>
    <w:rsid w:val="00651ACC"/>
    <w:rsid w:val="00651E50"/>
    <w:rsid w:val="006520CB"/>
    <w:rsid w:val="00652B62"/>
    <w:rsid w:val="00652E9F"/>
    <w:rsid w:val="0065306F"/>
    <w:rsid w:val="006535D8"/>
    <w:rsid w:val="006540DC"/>
    <w:rsid w:val="006544F7"/>
    <w:rsid w:val="0065474A"/>
    <w:rsid w:val="0065476B"/>
    <w:rsid w:val="006559EE"/>
    <w:rsid w:val="00655A98"/>
    <w:rsid w:val="00655B23"/>
    <w:rsid w:val="00655D4A"/>
    <w:rsid w:val="00656021"/>
    <w:rsid w:val="0065683C"/>
    <w:rsid w:val="00656D05"/>
    <w:rsid w:val="00660BB4"/>
    <w:rsid w:val="00662384"/>
    <w:rsid w:val="006635D4"/>
    <w:rsid w:val="00663881"/>
    <w:rsid w:val="0066424A"/>
    <w:rsid w:val="006653B9"/>
    <w:rsid w:val="00666C4F"/>
    <w:rsid w:val="00666E1E"/>
    <w:rsid w:val="00667264"/>
    <w:rsid w:val="006700F9"/>
    <w:rsid w:val="00670191"/>
    <w:rsid w:val="00670930"/>
    <w:rsid w:val="006712D2"/>
    <w:rsid w:val="006715EF"/>
    <w:rsid w:val="00671C58"/>
    <w:rsid w:val="006726CA"/>
    <w:rsid w:val="00672FB3"/>
    <w:rsid w:val="00673D61"/>
    <w:rsid w:val="00673E73"/>
    <w:rsid w:val="006744CA"/>
    <w:rsid w:val="00674A6F"/>
    <w:rsid w:val="0067527E"/>
    <w:rsid w:val="00675E50"/>
    <w:rsid w:val="0067610E"/>
    <w:rsid w:val="00676F94"/>
    <w:rsid w:val="00677785"/>
    <w:rsid w:val="006800BD"/>
    <w:rsid w:val="0068091A"/>
    <w:rsid w:val="00682E66"/>
    <w:rsid w:val="00682F58"/>
    <w:rsid w:val="00683246"/>
    <w:rsid w:val="00683CE2"/>
    <w:rsid w:val="00683FAA"/>
    <w:rsid w:val="00685075"/>
    <w:rsid w:val="00685820"/>
    <w:rsid w:val="006912FE"/>
    <w:rsid w:val="0069142D"/>
    <w:rsid w:val="0069351C"/>
    <w:rsid w:val="006935D3"/>
    <w:rsid w:val="0069384B"/>
    <w:rsid w:val="0069479A"/>
    <w:rsid w:val="006965B8"/>
    <w:rsid w:val="00696725"/>
    <w:rsid w:val="00696C8E"/>
    <w:rsid w:val="00696F08"/>
    <w:rsid w:val="006971B1"/>
    <w:rsid w:val="006976B1"/>
    <w:rsid w:val="006979FF"/>
    <w:rsid w:val="006A0DAD"/>
    <w:rsid w:val="006A1A27"/>
    <w:rsid w:val="006A2046"/>
    <w:rsid w:val="006A2B9A"/>
    <w:rsid w:val="006A405C"/>
    <w:rsid w:val="006A59B3"/>
    <w:rsid w:val="006A5C96"/>
    <w:rsid w:val="006A6103"/>
    <w:rsid w:val="006A61D3"/>
    <w:rsid w:val="006A6376"/>
    <w:rsid w:val="006A69FE"/>
    <w:rsid w:val="006A7287"/>
    <w:rsid w:val="006B142D"/>
    <w:rsid w:val="006B2F91"/>
    <w:rsid w:val="006B3654"/>
    <w:rsid w:val="006B3DA3"/>
    <w:rsid w:val="006B406C"/>
    <w:rsid w:val="006B40BC"/>
    <w:rsid w:val="006B4956"/>
    <w:rsid w:val="006B4B7F"/>
    <w:rsid w:val="006B65A1"/>
    <w:rsid w:val="006B70EB"/>
    <w:rsid w:val="006B793B"/>
    <w:rsid w:val="006C0F28"/>
    <w:rsid w:val="006C185F"/>
    <w:rsid w:val="006C1A1A"/>
    <w:rsid w:val="006C2047"/>
    <w:rsid w:val="006C23EE"/>
    <w:rsid w:val="006C3C07"/>
    <w:rsid w:val="006C3F1D"/>
    <w:rsid w:val="006C614A"/>
    <w:rsid w:val="006C75BF"/>
    <w:rsid w:val="006C75D4"/>
    <w:rsid w:val="006D1B4F"/>
    <w:rsid w:val="006D1DD0"/>
    <w:rsid w:val="006D2057"/>
    <w:rsid w:val="006D2D83"/>
    <w:rsid w:val="006D32A8"/>
    <w:rsid w:val="006D3403"/>
    <w:rsid w:val="006D3C72"/>
    <w:rsid w:val="006D4E74"/>
    <w:rsid w:val="006D5D7C"/>
    <w:rsid w:val="006D6793"/>
    <w:rsid w:val="006D6D90"/>
    <w:rsid w:val="006E0C33"/>
    <w:rsid w:val="006E0C8A"/>
    <w:rsid w:val="006E0D2F"/>
    <w:rsid w:val="006E1272"/>
    <w:rsid w:val="006E1ACE"/>
    <w:rsid w:val="006E4975"/>
    <w:rsid w:val="006E4D4C"/>
    <w:rsid w:val="006E52EA"/>
    <w:rsid w:val="006E5C23"/>
    <w:rsid w:val="006E5D8D"/>
    <w:rsid w:val="006E756E"/>
    <w:rsid w:val="006E7ABA"/>
    <w:rsid w:val="006F0F96"/>
    <w:rsid w:val="006F10D1"/>
    <w:rsid w:val="006F12DE"/>
    <w:rsid w:val="006F1D08"/>
    <w:rsid w:val="006F28FE"/>
    <w:rsid w:val="006F3737"/>
    <w:rsid w:val="006F4217"/>
    <w:rsid w:val="006F5C42"/>
    <w:rsid w:val="006F5CD8"/>
    <w:rsid w:val="006F7116"/>
    <w:rsid w:val="006F790F"/>
    <w:rsid w:val="0070053D"/>
    <w:rsid w:val="00700832"/>
    <w:rsid w:val="0070397A"/>
    <w:rsid w:val="00703AB3"/>
    <w:rsid w:val="00703E32"/>
    <w:rsid w:val="007046AD"/>
    <w:rsid w:val="00704D50"/>
    <w:rsid w:val="00705484"/>
    <w:rsid w:val="00705B9F"/>
    <w:rsid w:val="00706004"/>
    <w:rsid w:val="00707533"/>
    <w:rsid w:val="00711909"/>
    <w:rsid w:val="00712F59"/>
    <w:rsid w:val="007143C1"/>
    <w:rsid w:val="007169B7"/>
    <w:rsid w:val="0071757A"/>
    <w:rsid w:val="00717D28"/>
    <w:rsid w:val="0072060B"/>
    <w:rsid w:val="007215B1"/>
    <w:rsid w:val="00722F04"/>
    <w:rsid w:val="00724475"/>
    <w:rsid w:val="0072580E"/>
    <w:rsid w:val="00731402"/>
    <w:rsid w:val="007314D1"/>
    <w:rsid w:val="00731755"/>
    <w:rsid w:val="00731D28"/>
    <w:rsid w:val="00732403"/>
    <w:rsid w:val="007325C2"/>
    <w:rsid w:val="00732D69"/>
    <w:rsid w:val="00732EE4"/>
    <w:rsid w:val="00733ADC"/>
    <w:rsid w:val="007352EB"/>
    <w:rsid w:val="00736DAB"/>
    <w:rsid w:val="00736FA2"/>
    <w:rsid w:val="00740CCB"/>
    <w:rsid w:val="00740F22"/>
    <w:rsid w:val="00741BEF"/>
    <w:rsid w:val="0074227A"/>
    <w:rsid w:val="00742568"/>
    <w:rsid w:val="00742A52"/>
    <w:rsid w:val="007438D0"/>
    <w:rsid w:val="00744431"/>
    <w:rsid w:val="00744CFF"/>
    <w:rsid w:val="00746F0E"/>
    <w:rsid w:val="00746FF2"/>
    <w:rsid w:val="00747520"/>
    <w:rsid w:val="00747612"/>
    <w:rsid w:val="00747D4C"/>
    <w:rsid w:val="00750A1E"/>
    <w:rsid w:val="00751062"/>
    <w:rsid w:val="00751903"/>
    <w:rsid w:val="00752F26"/>
    <w:rsid w:val="007534E8"/>
    <w:rsid w:val="00754D4B"/>
    <w:rsid w:val="00754D53"/>
    <w:rsid w:val="007563EC"/>
    <w:rsid w:val="00756D1A"/>
    <w:rsid w:val="007574B8"/>
    <w:rsid w:val="007578C9"/>
    <w:rsid w:val="0076009D"/>
    <w:rsid w:val="00762957"/>
    <w:rsid w:val="00762B14"/>
    <w:rsid w:val="00764587"/>
    <w:rsid w:val="007676B1"/>
    <w:rsid w:val="007677CB"/>
    <w:rsid w:val="00770248"/>
    <w:rsid w:val="00773BBA"/>
    <w:rsid w:val="00773C97"/>
    <w:rsid w:val="007755DE"/>
    <w:rsid w:val="00775F3D"/>
    <w:rsid w:val="007768F3"/>
    <w:rsid w:val="00780B2A"/>
    <w:rsid w:val="00780F55"/>
    <w:rsid w:val="00782A1E"/>
    <w:rsid w:val="007836EB"/>
    <w:rsid w:val="00784365"/>
    <w:rsid w:val="00785119"/>
    <w:rsid w:val="0078538F"/>
    <w:rsid w:val="007858CA"/>
    <w:rsid w:val="00785CE4"/>
    <w:rsid w:val="0079138C"/>
    <w:rsid w:val="00791816"/>
    <w:rsid w:val="0079222E"/>
    <w:rsid w:val="007930C0"/>
    <w:rsid w:val="00794116"/>
    <w:rsid w:val="00795001"/>
    <w:rsid w:val="007955EE"/>
    <w:rsid w:val="00795655"/>
    <w:rsid w:val="00796223"/>
    <w:rsid w:val="00796DA9"/>
    <w:rsid w:val="0079764D"/>
    <w:rsid w:val="007979AC"/>
    <w:rsid w:val="007A07D1"/>
    <w:rsid w:val="007A0BE3"/>
    <w:rsid w:val="007A108D"/>
    <w:rsid w:val="007A1535"/>
    <w:rsid w:val="007A2C9C"/>
    <w:rsid w:val="007A430E"/>
    <w:rsid w:val="007A4463"/>
    <w:rsid w:val="007A5518"/>
    <w:rsid w:val="007A611E"/>
    <w:rsid w:val="007A61EE"/>
    <w:rsid w:val="007A6B04"/>
    <w:rsid w:val="007A6E7F"/>
    <w:rsid w:val="007B0CD9"/>
    <w:rsid w:val="007B122D"/>
    <w:rsid w:val="007B23ED"/>
    <w:rsid w:val="007B2A0D"/>
    <w:rsid w:val="007B451C"/>
    <w:rsid w:val="007B590E"/>
    <w:rsid w:val="007B6607"/>
    <w:rsid w:val="007B6D05"/>
    <w:rsid w:val="007C0078"/>
    <w:rsid w:val="007C0C1E"/>
    <w:rsid w:val="007C19C2"/>
    <w:rsid w:val="007C4BF6"/>
    <w:rsid w:val="007C5BB6"/>
    <w:rsid w:val="007C7B4D"/>
    <w:rsid w:val="007D1FB2"/>
    <w:rsid w:val="007D29E1"/>
    <w:rsid w:val="007D2EC0"/>
    <w:rsid w:val="007D2F1E"/>
    <w:rsid w:val="007D4200"/>
    <w:rsid w:val="007D4E6C"/>
    <w:rsid w:val="007D6C9F"/>
    <w:rsid w:val="007D7EA1"/>
    <w:rsid w:val="007E021D"/>
    <w:rsid w:val="007E14A7"/>
    <w:rsid w:val="007E28AB"/>
    <w:rsid w:val="007E2BF0"/>
    <w:rsid w:val="007E2EA7"/>
    <w:rsid w:val="007E483B"/>
    <w:rsid w:val="007E5917"/>
    <w:rsid w:val="007E598A"/>
    <w:rsid w:val="007E7C65"/>
    <w:rsid w:val="007E7F30"/>
    <w:rsid w:val="007F1104"/>
    <w:rsid w:val="007F130E"/>
    <w:rsid w:val="007F1C0B"/>
    <w:rsid w:val="007F2367"/>
    <w:rsid w:val="007F251A"/>
    <w:rsid w:val="007F2B7C"/>
    <w:rsid w:val="007F64AE"/>
    <w:rsid w:val="007F679E"/>
    <w:rsid w:val="007F6868"/>
    <w:rsid w:val="007F78C0"/>
    <w:rsid w:val="008002DE"/>
    <w:rsid w:val="00801F4A"/>
    <w:rsid w:val="00802978"/>
    <w:rsid w:val="00802D58"/>
    <w:rsid w:val="00803188"/>
    <w:rsid w:val="008038D5"/>
    <w:rsid w:val="008045E1"/>
    <w:rsid w:val="008054C7"/>
    <w:rsid w:val="008068D2"/>
    <w:rsid w:val="00811089"/>
    <w:rsid w:val="00812125"/>
    <w:rsid w:val="00812725"/>
    <w:rsid w:val="00812A01"/>
    <w:rsid w:val="00813080"/>
    <w:rsid w:val="00813C95"/>
    <w:rsid w:val="00814420"/>
    <w:rsid w:val="00814646"/>
    <w:rsid w:val="008155F2"/>
    <w:rsid w:val="008159A5"/>
    <w:rsid w:val="00815F35"/>
    <w:rsid w:val="00816B29"/>
    <w:rsid w:val="00817240"/>
    <w:rsid w:val="00817336"/>
    <w:rsid w:val="00817F54"/>
    <w:rsid w:val="008204C0"/>
    <w:rsid w:val="008232AD"/>
    <w:rsid w:val="00823B95"/>
    <w:rsid w:val="00824AB5"/>
    <w:rsid w:val="00826650"/>
    <w:rsid w:val="0082682E"/>
    <w:rsid w:val="00826CF8"/>
    <w:rsid w:val="008273F0"/>
    <w:rsid w:val="008278B5"/>
    <w:rsid w:val="008348CA"/>
    <w:rsid w:val="00834AEE"/>
    <w:rsid w:val="00834B91"/>
    <w:rsid w:val="00837B15"/>
    <w:rsid w:val="0084056B"/>
    <w:rsid w:val="00840985"/>
    <w:rsid w:val="00840ED7"/>
    <w:rsid w:val="00840F48"/>
    <w:rsid w:val="00842545"/>
    <w:rsid w:val="00843211"/>
    <w:rsid w:val="0084376C"/>
    <w:rsid w:val="008437AA"/>
    <w:rsid w:val="0084498F"/>
    <w:rsid w:val="00845467"/>
    <w:rsid w:val="008459F2"/>
    <w:rsid w:val="0084625B"/>
    <w:rsid w:val="008472EB"/>
    <w:rsid w:val="0084763B"/>
    <w:rsid w:val="008503E6"/>
    <w:rsid w:val="0085073D"/>
    <w:rsid w:val="00850908"/>
    <w:rsid w:val="008519AD"/>
    <w:rsid w:val="00853794"/>
    <w:rsid w:val="00853CBF"/>
    <w:rsid w:val="00854608"/>
    <w:rsid w:val="00854911"/>
    <w:rsid w:val="00854A5C"/>
    <w:rsid w:val="00854AEA"/>
    <w:rsid w:val="00854ECC"/>
    <w:rsid w:val="0085531E"/>
    <w:rsid w:val="008554D1"/>
    <w:rsid w:val="00855E13"/>
    <w:rsid w:val="00856589"/>
    <w:rsid w:val="00856B96"/>
    <w:rsid w:val="00856F60"/>
    <w:rsid w:val="008577E9"/>
    <w:rsid w:val="008578F0"/>
    <w:rsid w:val="0086082A"/>
    <w:rsid w:val="00860A66"/>
    <w:rsid w:val="00860D0A"/>
    <w:rsid w:val="008613DB"/>
    <w:rsid w:val="00861F53"/>
    <w:rsid w:val="008622FE"/>
    <w:rsid w:val="00862491"/>
    <w:rsid w:val="00863FC3"/>
    <w:rsid w:val="0086470E"/>
    <w:rsid w:val="0086478D"/>
    <w:rsid w:val="00864C74"/>
    <w:rsid w:val="00864D6D"/>
    <w:rsid w:val="00867DD2"/>
    <w:rsid w:val="00870068"/>
    <w:rsid w:val="00870698"/>
    <w:rsid w:val="00870F0E"/>
    <w:rsid w:val="00871269"/>
    <w:rsid w:val="00871984"/>
    <w:rsid w:val="00871D2F"/>
    <w:rsid w:val="00872DE3"/>
    <w:rsid w:val="008738F3"/>
    <w:rsid w:val="008749D9"/>
    <w:rsid w:val="00874AC2"/>
    <w:rsid w:val="00874EFC"/>
    <w:rsid w:val="00874FF3"/>
    <w:rsid w:val="00877B00"/>
    <w:rsid w:val="00877ED1"/>
    <w:rsid w:val="00877F51"/>
    <w:rsid w:val="00881262"/>
    <w:rsid w:val="0088250A"/>
    <w:rsid w:val="00882802"/>
    <w:rsid w:val="00882935"/>
    <w:rsid w:val="00883B42"/>
    <w:rsid w:val="00884CD8"/>
    <w:rsid w:val="00885004"/>
    <w:rsid w:val="0088563E"/>
    <w:rsid w:val="00885A4F"/>
    <w:rsid w:val="00885DF8"/>
    <w:rsid w:val="00890049"/>
    <w:rsid w:val="00890D53"/>
    <w:rsid w:val="00890EE1"/>
    <w:rsid w:val="00891F12"/>
    <w:rsid w:val="00893123"/>
    <w:rsid w:val="0089314C"/>
    <w:rsid w:val="00895BDC"/>
    <w:rsid w:val="0089662E"/>
    <w:rsid w:val="008971BD"/>
    <w:rsid w:val="00897B6D"/>
    <w:rsid w:val="00897E37"/>
    <w:rsid w:val="008A2599"/>
    <w:rsid w:val="008A2BBF"/>
    <w:rsid w:val="008A2D63"/>
    <w:rsid w:val="008A3E06"/>
    <w:rsid w:val="008A5E20"/>
    <w:rsid w:val="008A6569"/>
    <w:rsid w:val="008B0AD1"/>
    <w:rsid w:val="008B0E77"/>
    <w:rsid w:val="008B0F95"/>
    <w:rsid w:val="008B146E"/>
    <w:rsid w:val="008B214C"/>
    <w:rsid w:val="008B49D6"/>
    <w:rsid w:val="008B4DA5"/>
    <w:rsid w:val="008B5F5D"/>
    <w:rsid w:val="008B63ED"/>
    <w:rsid w:val="008B6D49"/>
    <w:rsid w:val="008B6F36"/>
    <w:rsid w:val="008B70B8"/>
    <w:rsid w:val="008B77E7"/>
    <w:rsid w:val="008B78D9"/>
    <w:rsid w:val="008B7F3B"/>
    <w:rsid w:val="008C0D32"/>
    <w:rsid w:val="008C2EF5"/>
    <w:rsid w:val="008C50C9"/>
    <w:rsid w:val="008C5308"/>
    <w:rsid w:val="008C6E98"/>
    <w:rsid w:val="008C7273"/>
    <w:rsid w:val="008C74D1"/>
    <w:rsid w:val="008D0B06"/>
    <w:rsid w:val="008D35FA"/>
    <w:rsid w:val="008D3760"/>
    <w:rsid w:val="008D4350"/>
    <w:rsid w:val="008D7380"/>
    <w:rsid w:val="008D74C0"/>
    <w:rsid w:val="008E0D68"/>
    <w:rsid w:val="008E23F0"/>
    <w:rsid w:val="008E3C7D"/>
    <w:rsid w:val="008E3CC3"/>
    <w:rsid w:val="008E438E"/>
    <w:rsid w:val="008E609A"/>
    <w:rsid w:val="008E635A"/>
    <w:rsid w:val="008E74F8"/>
    <w:rsid w:val="008F0C1E"/>
    <w:rsid w:val="008F2D26"/>
    <w:rsid w:val="008F35DC"/>
    <w:rsid w:val="008F4316"/>
    <w:rsid w:val="008F4EDD"/>
    <w:rsid w:val="008F6002"/>
    <w:rsid w:val="008F718F"/>
    <w:rsid w:val="008F7460"/>
    <w:rsid w:val="008F7DB2"/>
    <w:rsid w:val="0090283D"/>
    <w:rsid w:val="00902B98"/>
    <w:rsid w:val="00902C1D"/>
    <w:rsid w:val="00902CDC"/>
    <w:rsid w:val="00903401"/>
    <w:rsid w:val="009057CB"/>
    <w:rsid w:val="00905BC3"/>
    <w:rsid w:val="00906420"/>
    <w:rsid w:val="00906F8D"/>
    <w:rsid w:val="009077EE"/>
    <w:rsid w:val="00907DEB"/>
    <w:rsid w:val="0091049A"/>
    <w:rsid w:val="00910F55"/>
    <w:rsid w:val="009140FC"/>
    <w:rsid w:val="00914E9F"/>
    <w:rsid w:val="00915FC0"/>
    <w:rsid w:val="00916246"/>
    <w:rsid w:val="00916822"/>
    <w:rsid w:val="00916A85"/>
    <w:rsid w:val="00917E76"/>
    <w:rsid w:val="00920DA0"/>
    <w:rsid w:val="00921D81"/>
    <w:rsid w:val="0092295B"/>
    <w:rsid w:val="009233AE"/>
    <w:rsid w:val="00923C7C"/>
    <w:rsid w:val="00924AE9"/>
    <w:rsid w:val="009253A8"/>
    <w:rsid w:val="0092669C"/>
    <w:rsid w:val="0092673C"/>
    <w:rsid w:val="00926D74"/>
    <w:rsid w:val="00926E3A"/>
    <w:rsid w:val="0092743C"/>
    <w:rsid w:val="0092783A"/>
    <w:rsid w:val="009306B2"/>
    <w:rsid w:val="00930F5B"/>
    <w:rsid w:val="009312D2"/>
    <w:rsid w:val="00931633"/>
    <w:rsid w:val="0093199E"/>
    <w:rsid w:val="009347B5"/>
    <w:rsid w:val="00935063"/>
    <w:rsid w:val="0093539E"/>
    <w:rsid w:val="009362E8"/>
    <w:rsid w:val="00936DF1"/>
    <w:rsid w:val="009373AE"/>
    <w:rsid w:val="009400C2"/>
    <w:rsid w:val="00940761"/>
    <w:rsid w:val="00940AA0"/>
    <w:rsid w:val="00941481"/>
    <w:rsid w:val="0094151A"/>
    <w:rsid w:val="009416D1"/>
    <w:rsid w:val="009420D1"/>
    <w:rsid w:val="00943BF3"/>
    <w:rsid w:val="009440C3"/>
    <w:rsid w:val="00945027"/>
    <w:rsid w:val="00945639"/>
    <w:rsid w:val="00945C70"/>
    <w:rsid w:val="00945D2E"/>
    <w:rsid w:val="00946692"/>
    <w:rsid w:val="009466E0"/>
    <w:rsid w:val="00946A86"/>
    <w:rsid w:val="00946E02"/>
    <w:rsid w:val="009475F2"/>
    <w:rsid w:val="009478C1"/>
    <w:rsid w:val="00947E30"/>
    <w:rsid w:val="00950EE8"/>
    <w:rsid w:val="009517DB"/>
    <w:rsid w:val="0095199B"/>
    <w:rsid w:val="009519E4"/>
    <w:rsid w:val="0095263C"/>
    <w:rsid w:val="00952E55"/>
    <w:rsid w:val="00953C0E"/>
    <w:rsid w:val="00954324"/>
    <w:rsid w:val="0095466B"/>
    <w:rsid w:val="00957586"/>
    <w:rsid w:val="0096020A"/>
    <w:rsid w:val="009604F6"/>
    <w:rsid w:val="0096246A"/>
    <w:rsid w:val="00962A0D"/>
    <w:rsid w:val="00962BA4"/>
    <w:rsid w:val="00962E7D"/>
    <w:rsid w:val="009630AD"/>
    <w:rsid w:val="00963D7D"/>
    <w:rsid w:val="0096468A"/>
    <w:rsid w:val="00964F47"/>
    <w:rsid w:val="00965501"/>
    <w:rsid w:val="00967C7A"/>
    <w:rsid w:val="00970B24"/>
    <w:rsid w:val="00975950"/>
    <w:rsid w:val="0097643F"/>
    <w:rsid w:val="0098079D"/>
    <w:rsid w:val="00980D86"/>
    <w:rsid w:val="00982106"/>
    <w:rsid w:val="00982E8D"/>
    <w:rsid w:val="00982F8A"/>
    <w:rsid w:val="009841A6"/>
    <w:rsid w:val="00984431"/>
    <w:rsid w:val="00984926"/>
    <w:rsid w:val="009851E9"/>
    <w:rsid w:val="00985A5F"/>
    <w:rsid w:val="00985DBC"/>
    <w:rsid w:val="0098721C"/>
    <w:rsid w:val="0098741B"/>
    <w:rsid w:val="00990596"/>
    <w:rsid w:val="00991ECA"/>
    <w:rsid w:val="00992999"/>
    <w:rsid w:val="009931ED"/>
    <w:rsid w:val="009946F5"/>
    <w:rsid w:val="00995C3F"/>
    <w:rsid w:val="009A03D0"/>
    <w:rsid w:val="009A073D"/>
    <w:rsid w:val="009A0BCA"/>
    <w:rsid w:val="009A10F6"/>
    <w:rsid w:val="009A11AF"/>
    <w:rsid w:val="009A21E0"/>
    <w:rsid w:val="009A2700"/>
    <w:rsid w:val="009A27C9"/>
    <w:rsid w:val="009A359B"/>
    <w:rsid w:val="009A654A"/>
    <w:rsid w:val="009A71F6"/>
    <w:rsid w:val="009B13D9"/>
    <w:rsid w:val="009B17AB"/>
    <w:rsid w:val="009B23CB"/>
    <w:rsid w:val="009B3BEB"/>
    <w:rsid w:val="009B41AD"/>
    <w:rsid w:val="009B4A40"/>
    <w:rsid w:val="009B4A5A"/>
    <w:rsid w:val="009B4A87"/>
    <w:rsid w:val="009B4C3F"/>
    <w:rsid w:val="009B553C"/>
    <w:rsid w:val="009B5604"/>
    <w:rsid w:val="009B5FBA"/>
    <w:rsid w:val="009B635E"/>
    <w:rsid w:val="009B686F"/>
    <w:rsid w:val="009B6B9A"/>
    <w:rsid w:val="009B75E9"/>
    <w:rsid w:val="009B7731"/>
    <w:rsid w:val="009C2F04"/>
    <w:rsid w:val="009C47D0"/>
    <w:rsid w:val="009C4A1F"/>
    <w:rsid w:val="009C54F9"/>
    <w:rsid w:val="009D0135"/>
    <w:rsid w:val="009D0535"/>
    <w:rsid w:val="009D0AC2"/>
    <w:rsid w:val="009D13D8"/>
    <w:rsid w:val="009D30C5"/>
    <w:rsid w:val="009D3723"/>
    <w:rsid w:val="009D3B18"/>
    <w:rsid w:val="009D4A7A"/>
    <w:rsid w:val="009D4B7B"/>
    <w:rsid w:val="009D5EAC"/>
    <w:rsid w:val="009D661B"/>
    <w:rsid w:val="009D798F"/>
    <w:rsid w:val="009D7D7E"/>
    <w:rsid w:val="009E0449"/>
    <w:rsid w:val="009E1C92"/>
    <w:rsid w:val="009E294A"/>
    <w:rsid w:val="009E4EA9"/>
    <w:rsid w:val="009E5251"/>
    <w:rsid w:val="009E5E7E"/>
    <w:rsid w:val="009E62F9"/>
    <w:rsid w:val="009E6835"/>
    <w:rsid w:val="009E6BE8"/>
    <w:rsid w:val="009F0C32"/>
    <w:rsid w:val="009F0DF9"/>
    <w:rsid w:val="009F0FF0"/>
    <w:rsid w:val="009F1735"/>
    <w:rsid w:val="009F24E0"/>
    <w:rsid w:val="009F2826"/>
    <w:rsid w:val="009F2C3F"/>
    <w:rsid w:val="009F2D39"/>
    <w:rsid w:val="009F3A5E"/>
    <w:rsid w:val="009F3D71"/>
    <w:rsid w:val="009F516E"/>
    <w:rsid w:val="00A00200"/>
    <w:rsid w:val="00A02A9D"/>
    <w:rsid w:val="00A02DFC"/>
    <w:rsid w:val="00A03256"/>
    <w:rsid w:val="00A03AEA"/>
    <w:rsid w:val="00A03C9B"/>
    <w:rsid w:val="00A03DCB"/>
    <w:rsid w:val="00A051D5"/>
    <w:rsid w:val="00A05B26"/>
    <w:rsid w:val="00A06665"/>
    <w:rsid w:val="00A10CDC"/>
    <w:rsid w:val="00A128E5"/>
    <w:rsid w:val="00A14A21"/>
    <w:rsid w:val="00A14CA5"/>
    <w:rsid w:val="00A156F7"/>
    <w:rsid w:val="00A1611C"/>
    <w:rsid w:val="00A1614E"/>
    <w:rsid w:val="00A16D43"/>
    <w:rsid w:val="00A176C5"/>
    <w:rsid w:val="00A17B6F"/>
    <w:rsid w:val="00A20B31"/>
    <w:rsid w:val="00A20FBD"/>
    <w:rsid w:val="00A24292"/>
    <w:rsid w:val="00A26540"/>
    <w:rsid w:val="00A2683A"/>
    <w:rsid w:val="00A272BC"/>
    <w:rsid w:val="00A2788C"/>
    <w:rsid w:val="00A310E4"/>
    <w:rsid w:val="00A31706"/>
    <w:rsid w:val="00A32645"/>
    <w:rsid w:val="00A335DF"/>
    <w:rsid w:val="00A33B26"/>
    <w:rsid w:val="00A3704F"/>
    <w:rsid w:val="00A37171"/>
    <w:rsid w:val="00A40983"/>
    <w:rsid w:val="00A41222"/>
    <w:rsid w:val="00A4189A"/>
    <w:rsid w:val="00A42DA3"/>
    <w:rsid w:val="00A431B9"/>
    <w:rsid w:val="00A43602"/>
    <w:rsid w:val="00A437FA"/>
    <w:rsid w:val="00A44948"/>
    <w:rsid w:val="00A449AC"/>
    <w:rsid w:val="00A44DD1"/>
    <w:rsid w:val="00A45A3D"/>
    <w:rsid w:val="00A4692F"/>
    <w:rsid w:val="00A47FB6"/>
    <w:rsid w:val="00A5032D"/>
    <w:rsid w:val="00A50DB5"/>
    <w:rsid w:val="00A513F0"/>
    <w:rsid w:val="00A51F74"/>
    <w:rsid w:val="00A5249D"/>
    <w:rsid w:val="00A52833"/>
    <w:rsid w:val="00A52E31"/>
    <w:rsid w:val="00A53364"/>
    <w:rsid w:val="00A533A8"/>
    <w:rsid w:val="00A551A6"/>
    <w:rsid w:val="00A5662E"/>
    <w:rsid w:val="00A57AE2"/>
    <w:rsid w:val="00A6025C"/>
    <w:rsid w:val="00A611B5"/>
    <w:rsid w:val="00A61683"/>
    <w:rsid w:val="00A62899"/>
    <w:rsid w:val="00A632AD"/>
    <w:rsid w:val="00A64127"/>
    <w:rsid w:val="00A641EA"/>
    <w:rsid w:val="00A64FC5"/>
    <w:rsid w:val="00A652F4"/>
    <w:rsid w:val="00A66B41"/>
    <w:rsid w:val="00A66C5D"/>
    <w:rsid w:val="00A70477"/>
    <w:rsid w:val="00A717D6"/>
    <w:rsid w:val="00A719EA"/>
    <w:rsid w:val="00A71AD1"/>
    <w:rsid w:val="00A721E1"/>
    <w:rsid w:val="00A735CE"/>
    <w:rsid w:val="00A740FF"/>
    <w:rsid w:val="00A74DC6"/>
    <w:rsid w:val="00A74E46"/>
    <w:rsid w:val="00A77490"/>
    <w:rsid w:val="00A77791"/>
    <w:rsid w:val="00A777BB"/>
    <w:rsid w:val="00A778BE"/>
    <w:rsid w:val="00A80ECD"/>
    <w:rsid w:val="00A81517"/>
    <w:rsid w:val="00A8205E"/>
    <w:rsid w:val="00A846A8"/>
    <w:rsid w:val="00A86966"/>
    <w:rsid w:val="00A86B4B"/>
    <w:rsid w:val="00A8768E"/>
    <w:rsid w:val="00A877C5"/>
    <w:rsid w:val="00A91696"/>
    <w:rsid w:val="00A93392"/>
    <w:rsid w:val="00A9361E"/>
    <w:rsid w:val="00A93CD7"/>
    <w:rsid w:val="00A93FB4"/>
    <w:rsid w:val="00A942CE"/>
    <w:rsid w:val="00A95267"/>
    <w:rsid w:val="00A95615"/>
    <w:rsid w:val="00A959F1"/>
    <w:rsid w:val="00A95BE1"/>
    <w:rsid w:val="00A96333"/>
    <w:rsid w:val="00A97723"/>
    <w:rsid w:val="00A97ABA"/>
    <w:rsid w:val="00A97C2A"/>
    <w:rsid w:val="00AA147A"/>
    <w:rsid w:val="00AA172A"/>
    <w:rsid w:val="00AA178D"/>
    <w:rsid w:val="00AA1B64"/>
    <w:rsid w:val="00AA20E9"/>
    <w:rsid w:val="00AA25C3"/>
    <w:rsid w:val="00AA2E27"/>
    <w:rsid w:val="00AA2FCB"/>
    <w:rsid w:val="00AA3C22"/>
    <w:rsid w:val="00AA3FF6"/>
    <w:rsid w:val="00AA5136"/>
    <w:rsid w:val="00AA52D5"/>
    <w:rsid w:val="00AA57AD"/>
    <w:rsid w:val="00AA65E1"/>
    <w:rsid w:val="00AA691C"/>
    <w:rsid w:val="00AA6AA9"/>
    <w:rsid w:val="00AB0199"/>
    <w:rsid w:val="00AB1BB6"/>
    <w:rsid w:val="00AB1CC1"/>
    <w:rsid w:val="00AB2CA8"/>
    <w:rsid w:val="00AB564D"/>
    <w:rsid w:val="00AB6551"/>
    <w:rsid w:val="00AB74C8"/>
    <w:rsid w:val="00AB7B29"/>
    <w:rsid w:val="00AC0B97"/>
    <w:rsid w:val="00AC1092"/>
    <w:rsid w:val="00AC15BF"/>
    <w:rsid w:val="00AC1B80"/>
    <w:rsid w:val="00AC1CF4"/>
    <w:rsid w:val="00AC2BC7"/>
    <w:rsid w:val="00AC4B89"/>
    <w:rsid w:val="00AC4D62"/>
    <w:rsid w:val="00AC517B"/>
    <w:rsid w:val="00AC59F4"/>
    <w:rsid w:val="00AC5A02"/>
    <w:rsid w:val="00AC5F8B"/>
    <w:rsid w:val="00AC5FCA"/>
    <w:rsid w:val="00AC7CAE"/>
    <w:rsid w:val="00AD162E"/>
    <w:rsid w:val="00AD30D8"/>
    <w:rsid w:val="00AD33BD"/>
    <w:rsid w:val="00AD3492"/>
    <w:rsid w:val="00AD3992"/>
    <w:rsid w:val="00AD4C2E"/>
    <w:rsid w:val="00AD516E"/>
    <w:rsid w:val="00AD54E2"/>
    <w:rsid w:val="00AD6643"/>
    <w:rsid w:val="00AD705A"/>
    <w:rsid w:val="00AE0069"/>
    <w:rsid w:val="00AE061B"/>
    <w:rsid w:val="00AE0B73"/>
    <w:rsid w:val="00AE11EA"/>
    <w:rsid w:val="00AE16C0"/>
    <w:rsid w:val="00AE1A96"/>
    <w:rsid w:val="00AE2A99"/>
    <w:rsid w:val="00AE3E07"/>
    <w:rsid w:val="00AE4499"/>
    <w:rsid w:val="00AE4BE8"/>
    <w:rsid w:val="00AE4C99"/>
    <w:rsid w:val="00AE535B"/>
    <w:rsid w:val="00AE6465"/>
    <w:rsid w:val="00AE7896"/>
    <w:rsid w:val="00AF2303"/>
    <w:rsid w:val="00AF2401"/>
    <w:rsid w:val="00AF2503"/>
    <w:rsid w:val="00AF2AF4"/>
    <w:rsid w:val="00AF2BD3"/>
    <w:rsid w:val="00AF3589"/>
    <w:rsid w:val="00AF43EC"/>
    <w:rsid w:val="00AF6106"/>
    <w:rsid w:val="00B01820"/>
    <w:rsid w:val="00B019D4"/>
    <w:rsid w:val="00B02B00"/>
    <w:rsid w:val="00B03C4A"/>
    <w:rsid w:val="00B053EA"/>
    <w:rsid w:val="00B05A4A"/>
    <w:rsid w:val="00B066D6"/>
    <w:rsid w:val="00B07989"/>
    <w:rsid w:val="00B10D7F"/>
    <w:rsid w:val="00B11443"/>
    <w:rsid w:val="00B1209E"/>
    <w:rsid w:val="00B12193"/>
    <w:rsid w:val="00B12442"/>
    <w:rsid w:val="00B12DBC"/>
    <w:rsid w:val="00B14936"/>
    <w:rsid w:val="00B14FCF"/>
    <w:rsid w:val="00B15A15"/>
    <w:rsid w:val="00B16B78"/>
    <w:rsid w:val="00B17553"/>
    <w:rsid w:val="00B20003"/>
    <w:rsid w:val="00B22935"/>
    <w:rsid w:val="00B2398F"/>
    <w:rsid w:val="00B24038"/>
    <w:rsid w:val="00B24360"/>
    <w:rsid w:val="00B24448"/>
    <w:rsid w:val="00B2493F"/>
    <w:rsid w:val="00B249D0"/>
    <w:rsid w:val="00B249D5"/>
    <w:rsid w:val="00B24BFE"/>
    <w:rsid w:val="00B24D50"/>
    <w:rsid w:val="00B261FA"/>
    <w:rsid w:val="00B27D87"/>
    <w:rsid w:val="00B314C3"/>
    <w:rsid w:val="00B324D8"/>
    <w:rsid w:val="00B3389C"/>
    <w:rsid w:val="00B35492"/>
    <w:rsid w:val="00B364CB"/>
    <w:rsid w:val="00B364EE"/>
    <w:rsid w:val="00B36D1F"/>
    <w:rsid w:val="00B36F93"/>
    <w:rsid w:val="00B37859"/>
    <w:rsid w:val="00B37B20"/>
    <w:rsid w:val="00B37C7E"/>
    <w:rsid w:val="00B41547"/>
    <w:rsid w:val="00B4179A"/>
    <w:rsid w:val="00B42249"/>
    <w:rsid w:val="00B42737"/>
    <w:rsid w:val="00B43344"/>
    <w:rsid w:val="00B434F9"/>
    <w:rsid w:val="00B4376C"/>
    <w:rsid w:val="00B44A2A"/>
    <w:rsid w:val="00B45230"/>
    <w:rsid w:val="00B459D1"/>
    <w:rsid w:val="00B45F1F"/>
    <w:rsid w:val="00B4640D"/>
    <w:rsid w:val="00B4657F"/>
    <w:rsid w:val="00B46610"/>
    <w:rsid w:val="00B4679F"/>
    <w:rsid w:val="00B46809"/>
    <w:rsid w:val="00B4685E"/>
    <w:rsid w:val="00B473D6"/>
    <w:rsid w:val="00B5056B"/>
    <w:rsid w:val="00B505CD"/>
    <w:rsid w:val="00B50FA8"/>
    <w:rsid w:val="00B5155C"/>
    <w:rsid w:val="00B51922"/>
    <w:rsid w:val="00B52709"/>
    <w:rsid w:val="00B52AB5"/>
    <w:rsid w:val="00B53CEC"/>
    <w:rsid w:val="00B55005"/>
    <w:rsid w:val="00B55385"/>
    <w:rsid w:val="00B55B61"/>
    <w:rsid w:val="00B572E3"/>
    <w:rsid w:val="00B57372"/>
    <w:rsid w:val="00B573E7"/>
    <w:rsid w:val="00B575FB"/>
    <w:rsid w:val="00B57947"/>
    <w:rsid w:val="00B57EF4"/>
    <w:rsid w:val="00B60739"/>
    <w:rsid w:val="00B60ABE"/>
    <w:rsid w:val="00B611B1"/>
    <w:rsid w:val="00B614C8"/>
    <w:rsid w:val="00B624EF"/>
    <w:rsid w:val="00B62BA6"/>
    <w:rsid w:val="00B635D8"/>
    <w:rsid w:val="00B647F3"/>
    <w:rsid w:val="00B64EEE"/>
    <w:rsid w:val="00B6588C"/>
    <w:rsid w:val="00B66069"/>
    <w:rsid w:val="00B66725"/>
    <w:rsid w:val="00B67BFF"/>
    <w:rsid w:val="00B67C94"/>
    <w:rsid w:val="00B70441"/>
    <w:rsid w:val="00B70F58"/>
    <w:rsid w:val="00B71A52"/>
    <w:rsid w:val="00B71ED0"/>
    <w:rsid w:val="00B71F57"/>
    <w:rsid w:val="00B72CDB"/>
    <w:rsid w:val="00B734FB"/>
    <w:rsid w:val="00B735DF"/>
    <w:rsid w:val="00B754AD"/>
    <w:rsid w:val="00B7730D"/>
    <w:rsid w:val="00B775B2"/>
    <w:rsid w:val="00B77D0F"/>
    <w:rsid w:val="00B801F7"/>
    <w:rsid w:val="00B80ABC"/>
    <w:rsid w:val="00B8131D"/>
    <w:rsid w:val="00B84940"/>
    <w:rsid w:val="00B84D7F"/>
    <w:rsid w:val="00B86B11"/>
    <w:rsid w:val="00B86DAE"/>
    <w:rsid w:val="00B9078B"/>
    <w:rsid w:val="00B93A54"/>
    <w:rsid w:val="00B9412C"/>
    <w:rsid w:val="00B941E7"/>
    <w:rsid w:val="00B948BC"/>
    <w:rsid w:val="00B9567C"/>
    <w:rsid w:val="00B9609E"/>
    <w:rsid w:val="00B967B9"/>
    <w:rsid w:val="00B96D9A"/>
    <w:rsid w:val="00BA2735"/>
    <w:rsid w:val="00BA5690"/>
    <w:rsid w:val="00BA5B2D"/>
    <w:rsid w:val="00BA5D47"/>
    <w:rsid w:val="00BA6006"/>
    <w:rsid w:val="00BA6576"/>
    <w:rsid w:val="00BA6C6E"/>
    <w:rsid w:val="00BA7D6E"/>
    <w:rsid w:val="00BB07C9"/>
    <w:rsid w:val="00BB07E1"/>
    <w:rsid w:val="00BB081F"/>
    <w:rsid w:val="00BB0A64"/>
    <w:rsid w:val="00BB0D9D"/>
    <w:rsid w:val="00BB10D4"/>
    <w:rsid w:val="00BB15EE"/>
    <w:rsid w:val="00BB2A01"/>
    <w:rsid w:val="00BB3673"/>
    <w:rsid w:val="00BB53C8"/>
    <w:rsid w:val="00BB6256"/>
    <w:rsid w:val="00BB667D"/>
    <w:rsid w:val="00BB74A8"/>
    <w:rsid w:val="00BC16AD"/>
    <w:rsid w:val="00BC2218"/>
    <w:rsid w:val="00BC2424"/>
    <w:rsid w:val="00BC25B2"/>
    <w:rsid w:val="00BC31A7"/>
    <w:rsid w:val="00BC4B4C"/>
    <w:rsid w:val="00BC4DBE"/>
    <w:rsid w:val="00BC52D5"/>
    <w:rsid w:val="00BC5B8E"/>
    <w:rsid w:val="00BC5E36"/>
    <w:rsid w:val="00BC700E"/>
    <w:rsid w:val="00BC7601"/>
    <w:rsid w:val="00BD011A"/>
    <w:rsid w:val="00BD317F"/>
    <w:rsid w:val="00BD4A8D"/>
    <w:rsid w:val="00BD6E19"/>
    <w:rsid w:val="00BD76F2"/>
    <w:rsid w:val="00BD7EA5"/>
    <w:rsid w:val="00BE01A3"/>
    <w:rsid w:val="00BE0F69"/>
    <w:rsid w:val="00BE10B1"/>
    <w:rsid w:val="00BE1B7F"/>
    <w:rsid w:val="00BE2D55"/>
    <w:rsid w:val="00BE3A9A"/>
    <w:rsid w:val="00BE45D5"/>
    <w:rsid w:val="00BE6031"/>
    <w:rsid w:val="00BE6216"/>
    <w:rsid w:val="00BE6238"/>
    <w:rsid w:val="00BE6A24"/>
    <w:rsid w:val="00BE7180"/>
    <w:rsid w:val="00BE737D"/>
    <w:rsid w:val="00BF007C"/>
    <w:rsid w:val="00BF0D67"/>
    <w:rsid w:val="00BF22A0"/>
    <w:rsid w:val="00BF2A21"/>
    <w:rsid w:val="00BF301B"/>
    <w:rsid w:val="00BF3909"/>
    <w:rsid w:val="00BF41CD"/>
    <w:rsid w:val="00BF4B4C"/>
    <w:rsid w:val="00BF4C44"/>
    <w:rsid w:val="00BF564F"/>
    <w:rsid w:val="00BF58CD"/>
    <w:rsid w:val="00BF5DF5"/>
    <w:rsid w:val="00BF64CB"/>
    <w:rsid w:val="00BF71F8"/>
    <w:rsid w:val="00C00A1B"/>
    <w:rsid w:val="00C01DB2"/>
    <w:rsid w:val="00C03D8E"/>
    <w:rsid w:val="00C04264"/>
    <w:rsid w:val="00C04DD0"/>
    <w:rsid w:val="00C0514C"/>
    <w:rsid w:val="00C054D7"/>
    <w:rsid w:val="00C06475"/>
    <w:rsid w:val="00C06821"/>
    <w:rsid w:val="00C0785B"/>
    <w:rsid w:val="00C1035D"/>
    <w:rsid w:val="00C119B7"/>
    <w:rsid w:val="00C11AC4"/>
    <w:rsid w:val="00C11DB3"/>
    <w:rsid w:val="00C11E00"/>
    <w:rsid w:val="00C13900"/>
    <w:rsid w:val="00C15A17"/>
    <w:rsid w:val="00C16401"/>
    <w:rsid w:val="00C177A5"/>
    <w:rsid w:val="00C17FBA"/>
    <w:rsid w:val="00C2134D"/>
    <w:rsid w:val="00C213C8"/>
    <w:rsid w:val="00C2166B"/>
    <w:rsid w:val="00C23276"/>
    <w:rsid w:val="00C2673B"/>
    <w:rsid w:val="00C268D9"/>
    <w:rsid w:val="00C27578"/>
    <w:rsid w:val="00C27B02"/>
    <w:rsid w:val="00C30D72"/>
    <w:rsid w:val="00C3350C"/>
    <w:rsid w:val="00C3351A"/>
    <w:rsid w:val="00C336B6"/>
    <w:rsid w:val="00C33B3F"/>
    <w:rsid w:val="00C33F11"/>
    <w:rsid w:val="00C345B5"/>
    <w:rsid w:val="00C34A07"/>
    <w:rsid w:val="00C3505E"/>
    <w:rsid w:val="00C35D75"/>
    <w:rsid w:val="00C35F52"/>
    <w:rsid w:val="00C36F1C"/>
    <w:rsid w:val="00C37581"/>
    <w:rsid w:val="00C4090F"/>
    <w:rsid w:val="00C43403"/>
    <w:rsid w:val="00C43682"/>
    <w:rsid w:val="00C438F2"/>
    <w:rsid w:val="00C43BBF"/>
    <w:rsid w:val="00C44659"/>
    <w:rsid w:val="00C44CA3"/>
    <w:rsid w:val="00C44ED9"/>
    <w:rsid w:val="00C45A3A"/>
    <w:rsid w:val="00C45FED"/>
    <w:rsid w:val="00C46867"/>
    <w:rsid w:val="00C470A0"/>
    <w:rsid w:val="00C50C3F"/>
    <w:rsid w:val="00C51485"/>
    <w:rsid w:val="00C51827"/>
    <w:rsid w:val="00C51E11"/>
    <w:rsid w:val="00C523E4"/>
    <w:rsid w:val="00C53FCE"/>
    <w:rsid w:val="00C54A74"/>
    <w:rsid w:val="00C55F2D"/>
    <w:rsid w:val="00C56438"/>
    <w:rsid w:val="00C56753"/>
    <w:rsid w:val="00C5679F"/>
    <w:rsid w:val="00C56A96"/>
    <w:rsid w:val="00C56D85"/>
    <w:rsid w:val="00C56EB0"/>
    <w:rsid w:val="00C56EFF"/>
    <w:rsid w:val="00C5755A"/>
    <w:rsid w:val="00C60136"/>
    <w:rsid w:val="00C6091A"/>
    <w:rsid w:val="00C60FDD"/>
    <w:rsid w:val="00C618E0"/>
    <w:rsid w:val="00C61E04"/>
    <w:rsid w:val="00C629A8"/>
    <w:rsid w:val="00C62A02"/>
    <w:rsid w:val="00C63941"/>
    <w:rsid w:val="00C6523C"/>
    <w:rsid w:val="00C6642F"/>
    <w:rsid w:val="00C6691F"/>
    <w:rsid w:val="00C671DA"/>
    <w:rsid w:val="00C67659"/>
    <w:rsid w:val="00C707CD"/>
    <w:rsid w:val="00C70ECD"/>
    <w:rsid w:val="00C710B5"/>
    <w:rsid w:val="00C71CFD"/>
    <w:rsid w:val="00C7264E"/>
    <w:rsid w:val="00C7349E"/>
    <w:rsid w:val="00C7359F"/>
    <w:rsid w:val="00C7392E"/>
    <w:rsid w:val="00C73EF5"/>
    <w:rsid w:val="00C7430A"/>
    <w:rsid w:val="00C74518"/>
    <w:rsid w:val="00C750D7"/>
    <w:rsid w:val="00C75303"/>
    <w:rsid w:val="00C75876"/>
    <w:rsid w:val="00C76140"/>
    <w:rsid w:val="00C77C4C"/>
    <w:rsid w:val="00C8095B"/>
    <w:rsid w:val="00C81A3A"/>
    <w:rsid w:val="00C84FFF"/>
    <w:rsid w:val="00C86AF3"/>
    <w:rsid w:val="00C90991"/>
    <w:rsid w:val="00C91ACB"/>
    <w:rsid w:val="00C935ED"/>
    <w:rsid w:val="00C9365A"/>
    <w:rsid w:val="00C93FF0"/>
    <w:rsid w:val="00C9486F"/>
    <w:rsid w:val="00C962BF"/>
    <w:rsid w:val="00C96479"/>
    <w:rsid w:val="00C96BDA"/>
    <w:rsid w:val="00C97B83"/>
    <w:rsid w:val="00C97F59"/>
    <w:rsid w:val="00CA0669"/>
    <w:rsid w:val="00CA1270"/>
    <w:rsid w:val="00CA1D1E"/>
    <w:rsid w:val="00CA23FE"/>
    <w:rsid w:val="00CA339D"/>
    <w:rsid w:val="00CA3569"/>
    <w:rsid w:val="00CA3776"/>
    <w:rsid w:val="00CA5700"/>
    <w:rsid w:val="00CA5F51"/>
    <w:rsid w:val="00CA6631"/>
    <w:rsid w:val="00CA7B80"/>
    <w:rsid w:val="00CB2556"/>
    <w:rsid w:val="00CB397D"/>
    <w:rsid w:val="00CB3FF4"/>
    <w:rsid w:val="00CB58AA"/>
    <w:rsid w:val="00CC0D8C"/>
    <w:rsid w:val="00CC22BB"/>
    <w:rsid w:val="00CC2C70"/>
    <w:rsid w:val="00CC388A"/>
    <w:rsid w:val="00CC4EF8"/>
    <w:rsid w:val="00CC5158"/>
    <w:rsid w:val="00CC5781"/>
    <w:rsid w:val="00CC5A66"/>
    <w:rsid w:val="00CC5E40"/>
    <w:rsid w:val="00CC65A6"/>
    <w:rsid w:val="00CC6B54"/>
    <w:rsid w:val="00CD068B"/>
    <w:rsid w:val="00CD1F1F"/>
    <w:rsid w:val="00CD2219"/>
    <w:rsid w:val="00CD298C"/>
    <w:rsid w:val="00CD3305"/>
    <w:rsid w:val="00CD342E"/>
    <w:rsid w:val="00CD3733"/>
    <w:rsid w:val="00CD3EA4"/>
    <w:rsid w:val="00CD5549"/>
    <w:rsid w:val="00CD630E"/>
    <w:rsid w:val="00CD649D"/>
    <w:rsid w:val="00CD6F34"/>
    <w:rsid w:val="00CD716F"/>
    <w:rsid w:val="00CD7C9F"/>
    <w:rsid w:val="00CE0A80"/>
    <w:rsid w:val="00CE0F80"/>
    <w:rsid w:val="00CE13CE"/>
    <w:rsid w:val="00CE1D4B"/>
    <w:rsid w:val="00CE1DF9"/>
    <w:rsid w:val="00CE453B"/>
    <w:rsid w:val="00CE5855"/>
    <w:rsid w:val="00CE663E"/>
    <w:rsid w:val="00CF0881"/>
    <w:rsid w:val="00CF1765"/>
    <w:rsid w:val="00CF220A"/>
    <w:rsid w:val="00CF2BAB"/>
    <w:rsid w:val="00CF4387"/>
    <w:rsid w:val="00CF55A8"/>
    <w:rsid w:val="00CF580B"/>
    <w:rsid w:val="00CF64E7"/>
    <w:rsid w:val="00CF65C4"/>
    <w:rsid w:val="00CF74F9"/>
    <w:rsid w:val="00CF7C51"/>
    <w:rsid w:val="00D01881"/>
    <w:rsid w:val="00D01C06"/>
    <w:rsid w:val="00D01D0C"/>
    <w:rsid w:val="00D023B4"/>
    <w:rsid w:val="00D02556"/>
    <w:rsid w:val="00D03B8A"/>
    <w:rsid w:val="00D0495B"/>
    <w:rsid w:val="00D049F5"/>
    <w:rsid w:val="00D05140"/>
    <w:rsid w:val="00D051F2"/>
    <w:rsid w:val="00D0535F"/>
    <w:rsid w:val="00D0571B"/>
    <w:rsid w:val="00D05F5F"/>
    <w:rsid w:val="00D06732"/>
    <w:rsid w:val="00D10AE5"/>
    <w:rsid w:val="00D11A7C"/>
    <w:rsid w:val="00D129CF"/>
    <w:rsid w:val="00D12C48"/>
    <w:rsid w:val="00D14245"/>
    <w:rsid w:val="00D16CA8"/>
    <w:rsid w:val="00D17C92"/>
    <w:rsid w:val="00D17CFE"/>
    <w:rsid w:val="00D20FCF"/>
    <w:rsid w:val="00D21BDE"/>
    <w:rsid w:val="00D21E06"/>
    <w:rsid w:val="00D21EA5"/>
    <w:rsid w:val="00D21FA7"/>
    <w:rsid w:val="00D223EA"/>
    <w:rsid w:val="00D23207"/>
    <w:rsid w:val="00D23391"/>
    <w:rsid w:val="00D238F9"/>
    <w:rsid w:val="00D23901"/>
    <w:rsid w:val="00D244F7"/>
    <w:rsid w:val="00D24D56"/>
    <w:rsid w:val="00D25243"/>
    <w:rsid w:val="00D25753"/>
    <w:rsid w:val="00D25E29"/>
    <w:rsid w:val="00D26C90"/>
    <w:rsid w:val="00D26DEF"/>
    <w:rsid w:val="00D30AE8"/>
    <w:rsid w:val="00D30D20"/>
    <w:rsid w:val="00D31BAE"/>
    <w:rsid w:val="00D3277A"/>
    <w:rsid w:val="00D32794"/>
    <w:rsid w:val="00D346EF"/>
    <w:rsid w:val="00D35E28"/>
    <w:rsid w:val="00D36F84"/>
    <w:rsid w:val="00D36FCC"/>
    <w:rsid w:val="00D375E5"/>
    <w:rsid w:val="00D378E1"/>
    <w:rsid w:val="00D40CA0"/>
    <w:rsid w:val="00D41081"/>
    <w:rsid w:val="00D41206"/>
    <w:rsid w:val="00D41A56"/>
    <w:rsid w:val="00D4229C"/>
    <w:rsid w:val="00D424A1"/>
    <w:rsid w:val="00D4251F"/>
    <w:rsid w:val="00D4352F"/>
    <w:rsid w:val="00D454A4"/>
    <w:rsid w:val="00D46D94"/>
    <w:rsid w:val="00D5019C"/>
    <w:rsid w:val="00D5086F"/>
    <w:rsid w:val="00D516EB"/>
    <w:rsid w:val="00D51C91"/>
    <w:rsid w:val="00D535BD"/>
    <w:rsid w:val="00D540C1"/>
    <w:rsid w:val="00D541C5"/>
    <w:rsid w:val="00D54414"/>
    <w:rsid w:val="00D552FB"/>
    <w:rsid w:val="00D55D83"/>
    <w:rsid w:val="00D56411"/>
    <w:rsid w:val="00D5688B"/>
    <w:rsid w:val="00D5779C"/>
    <w:rsid w:val="00D57D85"/>
    <w:rsid w:val="00D6014D"/>
    <w:rsid w:val="00D601A9"/>
    <w:rsid w:val="00D6037F"/>
    <w:rsid w:val="00D60699"/>
    <w:rsid w:val="00D6069D"/>
    <w:rsid w:val="00D6187C"/>
    <w:rsid w:val="00D61B46"/>
    <w:rsid w:val="00D6291B"/>
    <w:rsid w:val="00D6375E"/>
    <w:rsid w:val="00D647E6"/>
    <w:rsid w:val="00D65DB6"/>
    <w:rsid w:val="00D661BC"/>
    <w:rsid w:val="00D666A8"/>
    <w:rsid w:val="00D72118"/>
    <w:rsid w:val="00D72219"/>
    <w:rsid w:val="00D723CE"/>
    <w:rsid w:val="00D72521"/>
    <w:rsid w:val="00D73896"/>
    <w:rsid w:val="00D74364"/>
    <w:rsid w:val="00D74526"/>
    <w:rsid w:val="00D75408"/>
    <w:rsid w:val="00D7541A"/>
    <w:rsid w:val="00D76543"/>
    <w:rsid w:val="00D76A14"/>
    <w:rsid w:val="00D76B3C"/>
    <w:rsid w:val="00D7717F"/>
    <w:rsid w:val="00D77291"/>
    <w:rsid w:val="00D77300"/>
    <w:rsid w:val="00D77610"/>
    <w:rsid w:val="00D81DAD"/>
    <w:rsid w:val="00D82AE8"/>
    <w:rsid w:val="00D8596A"/>
    <w:rsid w:val="00D8776C"/>
    <w:rsid w:val="00D87B5B"/>
    <w:rsid w:val="00D90EB7"/>
    <w:rsid w:val="00D91771"/>
    <w:rsid w:val="00D92EA4"/>
    <w:rsid w:val="00D935E2"/>
    <w:rsid w:val="00D93EE6"/>
    <w:rsid w:val="00D9463D"/>
    <w:rsid w:val="00D94F7C"/>
    <w:rsid w:val="00D95CD7"/>
    <w:rsid w:val="00D96879"/>
    <w:rsid w:val="00D96C16"/>
    <w:rsid w:val="00D96F9E"/>
    <w:rsid w:val="00DA0229"/>
    <w:rsid w:val="00DA1E68"/>
    <w:rsid w:val="00DA2387"/>
    <w:rsid w:val="00DA26C5"/>
    <w:rsid w:val="00DA2835"/>
    <w:rsid w:val="00DA293C"/>
    <w:rsid w:val="00DA2C2D"/>
    <w:rsid w:val="00DA3D67"/>
    <w:rsid w:val="00DA483C"/>
    <w:rsid w:val="00DA519E"/>
    <w:rsid w:val="00DA52FC"/>
    <w:rsid w:val="00DA737C"/>
    <w:rsid w:val="00DA78F3"/>
    <w:rsid w:val="00DA79A1"/>
    <w:rsid w:val="00DA79F6"/>
    <w:rsid w:val="00DA7A65"/>
    <w:rsid w:val="00DA7AEC"/>
    <w:rsid w:val="00DB1E01"/>
    <w:rsid w:val="00DB44FA"/>
    <w:rsid w:val="00DB6DF8"/>
    <w:rsid w:val="00DB6EF5"/>
    <w:rsid w:val="00DB7E59"/>
    <w:rsid w:val="00DC002A"/>
    <w:rsid w:val="00DC0616"/>
    <w:rsid w:val="00DC37B5"/>
    <w:rsid w:val="00DC41D6"/>
    <w:rsid w:val="00DC4C4B"/>
    <w:rsid w:val="00DC5091"/>
    <w:rsid w:val="00DC64BC"/>
    <w:rsid w:val="00DC6935"/>
    <w:rsid w:val="00DC78B4"/>
    <w:rsid w:val="00DC7BEB"/>
    <w:rsid w:val="00DD0389"/>
    <w:rsid w:val="00DD11E0"/>
    <w:rsid w:val="00DD13CD"/>
    <w:rsid w:val="00DD2109"/>
    <w:rsid w:val="00DD37A2"/>
    <w:rsid w:val="00DD4869"/>
    <w:rsid w:val="00DD4F2E"/>
    <w:rsid w:val="00DD5B17"/>
    <w:rsid w:val="00DD64EC"/>
    <w:rsid w:val="00DE08D5"/>
    <w:rsid w:val="00DE0FBC"/>
    <w:rsid w:val="00DE28C3"/>
    <w:rsid w:val="00DE4421"/>
    <w:rsid w:val="00DE6646"/>
    <w:rsid w:val="00DE6ED5"/>
    <w:rsid w:val="00DE7776"/>
    <w:rsid w:val="00DF144B"/>
    <w:rsid w:val="00DF2133"/>
    <w:rsid w:val="00DF3484"/>
    <w:rsid w:val="00DF3ECA"/>
    <w:rsid w:val="00DF4938"/>
    <w:rsid w:val="00DF598B"/>
    <w:rsid w:val="00DF6737"/>
    <w:rsid w:val="00DF7221"/>
    <w:rsid w:val="00E0023A"/>
    <w:rsid w:val="00E006DB"/>
    <w:rsid w:val="00E00E8E"/>
    <w:rsid w:val="00E01027"/>
    <w:rsid w:val="00E01B8B"/>
    <w:rsid w:val="00E01C2D"/>
    <w:rsid w:val="00E01EED"/>
    <w:rsid w:val="00E024EE"/>
    <w:rsid w:val="00E02A4C"/>
    <w:rsid w:val="00E02B28"/>
    <w:rsid w:val="00E04C27"/>
    <w:rsid w:val="00E0513C"/>
    <w:rsid w:val="00E05CF0"/>
    <w:rsid w:val="00E07FEB"/>
    <w:rsid w:val="00E10C41"/>
    <w:rsid w:val="00E11877"/>
    <w:rsid w:val="00E12022"/>
    <w:rsid w:val="00E1202B"/>
    <w:rsid w:val="00E122D3"/>
    <w:rsid w:val="00E12440"/>
    <w:rsid w:val="00E128C7"/>
    <w:rsid w:val="00E135BB"/>
    <w:rsid w:val="00E15579"/>
    <w:rsid w:val="00E165C3"/>
    <w:rsid w:val="00E16679"/>
    <w:rsid w:val="00E1701C"/>
    <w:rsid w:val="00E20130"/>
    <w:rsid w:val="00E20693"/>
    <w:rsid w:val="00E20749"/>
    <w:rsid w:val="00E21263"/>
    <w:rsid w:val="00E2209F"/>
    <w:rsid w:val="00E23010"/>
    <w:rsid w:val="00E2421A"/>
    <w:rsid w:val="00E25B79"/>
    <w:rsid w:val="00E30155"/>
    <w:rsid w:val="00E30D7B"/>
    <w:rsid w:val="00E31249"/>
    <w:rsid w:val="00E3167B"/>
    <w:rsid w:val="00E33932"/>
    <w:rsid w:val="00E33C2C"/>
    <w:rsid w:val="00E35070"/>
    <w:rsid w:val="00E35C8B"/>
    <w:rsid w:val="00E37941"/>
    <w:rsid w:val="00E41412"/>
    <w:rsid w:val="00E423CE"/>
    <w:rsid w:val="00E43AD5"/>
    <w:rsid w:val="00E4527B"/>
    <w:rsid w:val="00E45BCC"/>
    <w:rsid w:val="00E4622D"/>
    <w:rsid w:val="00E50098"/>
    <w:rsid w:val="00E50B63"/>
    <w:rsid w:val="00E53828"/>
    <w:rsid w:val="00E53941"/>
    <w:rsid w:val="00E5453B"/>
    <w:rsid w:val="00E548BC"/>
    <w:rsid w:val="00E54F52"/>
    <w:rsid w:val="00E557AD"/>
    <w:rsid w:val="00E567B9"/>
    <w:rsid w:val="00E573C9"/>
    <w:rsid w:val="00E60B2D"/>
    <w:rsid w:val="00E62D44"/>
    <w:rsid w:val="00E6320C"/>
    <w:rsid w:val="00E63BF5"/>
    <w:rsid w:val="00E6416B"/>
    <w:rsid w:val="00E64B62"/>
    <w:rsid w:val="00E64CBD"/>
    <w:rsid w:val="00E64D7C"/>
    <w:rsid w:val="00E6507B"/>
    <w:rsid w:val="00E65188"/>
    <w:rsid w:val="00E666CB"/>
    <w:rsid w:val="00E67378"/>
    <w:rsid w:val="00E67E1C"/>
    <w:rsid w:val="00E7088B"/>
    <w:rsid w:val="00E71417"/>
    <w:rsid w:val="00E71753"/>
    <w:rsid w:val="00E72806"/>
    <w:rsid w:val="00E737F4"/>
    <w:rsid w:val="00E743E9"/>
    <w:rsid w:val="00E748A8"/>
    <w:rsid w:val="00E75CBC"/>
    <w:rsid w:val="00E75D33"/>
    <w:rsid w:val="00E76643"/>
    <w:rsid w:val="00E76741"/>
    <w:rsid w:val="00E76EA5"/>
    <w:rsid w:val="00E773E9"/>
    <w:rsid w:val="00E776D1"/>
    <w:rsid w:val="00E7797F"/>
    <w:rsid w:val="00E8261A"/>
    <w:rsid w:val="00E834B5"/>
    <w:rsid w:val="00E86162"/>
    <w:rsid w:val="00E867C3"/>
    <w:rsid w:val="00E9074A"/>
    <w:rsid w:val="00E90844"/>
    <w:rsid w:val="00E90E61"/>
    <w:rsid w:val="00E91227"/>
    <w:rsid w:val="00E9264F"/>
    <w:rsid w:val="00E931BA"/>
    <w:rsid w:val="00E93238"/>
    <w:rsid w:val="00E933A3"/>
    <w:rsid w:val="00E93EC9"/>
    <w:rsid w:val="00E96EB2"/>
    <w:rsid w:val="00E97861"/>
    <w:rsid w:val="00EA0B62"/>
    <w:rsid w:val="00EA0E6F"/>
    <w:rsid w:val="00EA1737"/>
    <w:rsid w:val="00EA17A7"/>
    <w:rsid w:val="00EA242C"/>
    <w:rsid w:val="00EA3277"/>
    <w:rsid w:val="00EA4626"/>
    <w:rsid w:val="00EA5165"/>
    <w:rsid w:val="00EA55AD"/>
    <w:rsid w:val="00EA5CB9"/>
    <w:rsid w:val="00EA6884"/>
    <w:rsid w:val="00EB0F42"/>
    <w:rsid w:val="00EB11F5"/>
    <w:rsid w:val="00EB2389"/>
    <w:rsid w:val="00EB29AA"/>
    <w:rsid w:val="00EB6697"/>
    <w:rsid w:val="00EB6BE6"/>
    <w:rsid w:val="00EB735A"/>
    <w:rsid w:val="00EB7393"/>
    <w:rsid w:val="00EB7F90"/>
    <w:rsid w:val="00EC11A4"/>
    <w:rsid w:val="00EC1C51"/>
    <w:rsid w:val="00EC305E"/>
    <w:rsid w:val="00EC3FF2"/>
    <w:rsid w:val="00EC413D"/>
    <w:rsid w:val="00EC62EF"/>
    <w:rsid w:val="00EC75F1"/>
    <w:rsid w:val="00EC79C0"/>
    <w:rsid w:val="00EC7F87"/>
    <w:rsid w:val="00ED12F2"/>
    <w:rsid w:val="00ED183F"/>
    <w:rsid w:val="00ED21BB"/>
    <w:rsid w:val="00ED2551"/>
    <w:rsid w:val="00ED276D"/>
    <w:rsid w:val="00ED3193"/>
    <w:rsid w:val="00ED326A"/>
    <w:rsid w:val="00ED3B6D"/>
    <w:rsid w:val="00ED3C5A"/>
    <w:rsid w:val="00ED3D9C"/>
    <w:rsid w:val="00ED58C9"/>
    <w:rsid w:val="00ED59AE"/>
    <w:rsid w:val="00ED64CF"/>
    <w:rsid w:val="00ED74A2"/>
    <w:rsid w:val="00ED7559"/>
    <w:rsid w:val="00EE0B09"/>
    <w:rsid w:val="00EE0E5A"/>
    <w:rsid w:val="00EE0FED"/>
    <w:rsid w:val="00EE12C6"/>
    <w:rsid w:val="00EE22E6"/>
    <w:rsid w:val="00EE327E"/>
    <w:rsid w:val="00EE3681"/>
    <w:rsid w:val="00EE36FB"/>
    <w:rsid w:val="00EE5B73"/>
    <w:rsid w:val="00EE5C59"/>
    <w:rsid w:val="00EE754C"/>
    <w:rsid w:val="00EE7B83"/>
    <w:rsid w:val="00EF1657"/>
    <w:rsid w:val="00EF1D66"/>
    <w:rsid w:val="00EF212C"/>
    <w:rsid w:val="00EF5121"/>
    <w:rsid w:val="00EF5559"/>
    <w:rsid w:val="00EF61F2"/>
    <w:rsid w:val="00EF68AD"/>
    <w:rsid w:val="00EF6E17"/>
    <w:rsid w:val="00EF7493"/>
    <w:rsid w:val="00EF788E"/>
    <w:rsid w:val="00EF7894"/>
    <w:rsid w:val="00EF78A4"/>
    <w:rsid w:val="00F010DC"/>
    <w:rsid w:val="00F02B23"/>
    <w:rsid w:val="00F03212"/>
    <w:rsid w:val="00F03346"/>
    <w:rsid w:val="00F03C90"/>
    <w:rsid w:val="00F0404D"/>
    <w:rsid w:val="00F0448E"/>
    <w:rsid w:val="00F0455F"/>
    <w:rsid w:val="00F06F0B"/>
    <w:rsid w:val="00F11B6E"/>
    <w:rsid w:val="00F12594"/>
    <w:rsid w:val="00F12997"/>
    <w:rsid w:val="00F1343F"/>
    <w:rsid w:val="00F14338"/>
    <w:rsid w:val="00F14C71"/>
    <w:rsid w:val="00F1763B"/>
    <w:rsid w:val="00F17DA2"/>
    <w:rsid w:val="00F20514"/>
    <w:rsid w:val="00F20634"/>
    <w:rsid w:val="00F20E4F"/>
    <w:rsid w:val="00F22752"/>
    <w:rsid w:val="00F23A66"/>
    <w:rsid w:val="00F23A80"/>
    <w:rsid w:val="00F23DDD"/>
    <w:rsid w:val="00F24C71"/>
    <w:rsid w:val="00F25181"/>
    <w:rsid w:val="00F25E18"/>
    <w:rsid w:val="00F266C8"/>
    <w:rsid w:val="00F27579"/>
    <w:rsid w:val="00F32709"/>
    <w:rsid w:val="00F3320A"/>
    <w:rsid w:val="00F3367E"/>
    <w:rsid w:val="00F33F70"/>
    <w:rsid w:val="00F345F8"/>
    <w:rsid w:val="00F34690"/>
    <w:rsid w:val="00F34842"/>
    <w:rsid w:val="00F34F48"/>
    <w:rsid w:val="00F35A07"/>
    <w:rsid w:val="00F373BB"/>
    <w:rsid w:val="00F37540"/>
    <w:rsid w:val="00F4153D"/>
    <w:rsid w:val="00F42827"/>
    <w:rsid w:val="00F43B62"/>
    <w:rsid w:val="00F441ED"/>
    <w:rsid w:val="00F444F7"/>
    <w:rsid w:val="00F44EDE"/>
    <w:rsid w:val="00F45963"/>
    <w:rsid w:val="00F45E2D"/>
    <w:rsid w:val="00F50054"/>
    <w:rsid w:val="00F51606"/>
    <w:rsid w:val="00F51F80"/>
    <w:rsid w:val="00F52A50"/>
    <w:rsid w:val="00F52AD9"/>
    <w:rsid w:val="00F539D9"/>
    <w:rsid w:val="00F5562D"/>
    <w:rsid w:val="00F55AE3"/>
    <w:rsid w:val="00F56CFA"/>
    <w:rsid w:val="00F57CC8"/>
    <w:rsid w:val="00F6074A"/>
    <w:rsid w:val="00F61A39"/>
    <w:rsid w:val="00F620F3"/>
    <w:rsid w:val="00F62245"/>
    <w:rsid w:val="00F634A2"/>
    <w:rsid w:val="00F64B8B"/>
    <w:rsid w:val="00F65B7A"/>
    <w:rsid w:val="00F66732"/>
    <w:rsid w:val="00F66796"/>
    <w:rsid w:val="00F67288"/>
    <w:rsid w:val="00F676AC"/>
    <w:rsid w:val="00F71421"/>
    <w:rsid w:val="00F71A2B"/>
    <w:rsid w:val="00F71C31"/>
    <w:rsid w:val="00F71DB3"/>
    <w:rsid w:val="00F732F5"/>
    <w:rsid w:val="00F73755"/>
    <w:rsid w:val="00F761A6"/>
    <w:rsid w:val="00F77243"/>
    <w:rsid w:val="00F8076E"/>
    <w:rsid w:val="00F80794"/>
    <w:rsid w:val="00F8121B"/>
    <w:rsid w:val="00F824A2"/>
    <w:rsid w:val="00F8511E"/>
    <w:rsid w:val="00F851E5"/>
    <w:rsid w:val="00F86179"/>
    <w:rsid w:val="00F86773"/>
    <w:rsid w:val="00F8683E"/>
    <w:rsid w:val="00F86B9E"/>
    <w:rsid w:val="00F86D24"/>
    <w:rsid w:val="00F874E3"/>
    <w:rsid w:val="00F87ED8"/>
    <w:rsid w:val="00F87EF7"/>
    <w:rsid w:val="00F90735"/>
    <w:rsid w:val="00F92566"/>
    <w:rsid w:val="00F93219"/>
    <w:rsid w:val="00F93687"/>
    <w:rsid w:val="00F9419E"/>
    <w:rsid w:val="00F95803"/>
    <w:rsid w:val="00F963E9"/>
    <w:rsid w:val="00F96470"/>
    <w:rsid w:val="00F97AD2"/>
    <w:rsid w:val="00FA0296"/>
    <w:rsid w:val="00FA0833"/>
    <w:rsid w:val="00FA09A3"/>
    <w:rsid w:val="00FA0D20"/>
    <w:rsid w:val="00FA173C"/>
    <w:rsid w:val="00FA19BB"/>
    <w:rsid w:val="00FA25C8"/>
    <w:rsid w:val="00FA26E5"/>
    <w:rsid w:val="00FA2B01"/>
    <w:rsid w:val="00FA3398"/>
    <w:rsid w:val="00FA36C4"/>
    <w:rsid w:val="00FA4360"/>
    <w:rsid w:val="00FA440C"/>
    <w:rsid w:val="00FA4618"/>
    <w:rsid w:val="00FA4E6C"/>
    <w:rsid w:val="00FA5992"/>
    <w:rsid w:val="00FA5F1F"/>
    <w:rsid w:val="00FA6836"/>
    <w:rsid w:val="00FA7C62"/>
    <w:rsid w:val="00FB082C"/>
    <w:rsid w:val="00FB0FE0"/>
    <w:rsid w:val="00FB11AD"/>
    <w:rsid w:val="00FB2D14"/>
    <w:rsid w:val="00FB3EB5"/>
    <w:rsid w:val="00FB3EC9"/>
    <w:rsid w:val="00FB44D4"/>
    <w:rsid w:val="00FB5016"/>
    <w:rsid w:val="00FB54F9"/>
    <w:rsid w:val="00FB5FFA"/>
    <w:rsid w:val="00FB687C"/>
    <w:rsid w:val="00FB6DBE"/>
    <w:rsid w:val="00FC0226"/>
    <w:rsid w:val="00FC2695"/>
    <w:rsid w:val="00FC2C47"/>
    <w:rsid w:val="00FC416F"/>
    <w:rsid w:val="00FC56B5"/>
    <w:rsid w:val="00FC5EB5"/>
    <w:rsid w:val="00FC5F5C"/>
    <w:rsid w:val="00FC657C"/>
    <w:rsid w:val="00FC65A1"/>
    <w:rsid w:val="00FC68A8"/>
    <w:rsid w:val="00FC6CD1"/>
    <w:rsid w:val="00FC731C"/>
    <w:rsid w:val="00FC7A8E"/>
    <w:rsid w:val="00FD0A2F"/>
    <w:rsid w:val="00FD0C0C"/>
    <w:rsid w:val="00FD1135"/>
    <w:rsid w:val="00FD2574"/>
    <w:rsid w:val="00FD3163"/>
    <w:rsid w:val="00FD3C76"/>
    <w:rsid w:val="00FD45B0"/>
    <w:rsid w:val="00FD4F8C"/>
    <w:rsid w:val="00FD55FC"/>
    <w:rsid w:val="00FD5684"/>
    <w:rsid w:val="00FD647C"/>
    <w:rsid w:val="00FD6A01"/>
    <w:rsid w:val="00FD727B"/>
    <w:rsid w:val="00FD72BF"/>
    <w:rsid w:val="00FE0316"/>
    <w:rsid w:val="00FE0A33"/>
    <w:rsid w:val="00FE0B21"/>
    <w:rsid w:val="00FE1561"/>
    <w:rsid w:val="00FE1DF8"/>
    <w:rsid w:val="00FE1E12"/>
    <w:rsid w:val="00FE2FA5"/>
    <w:rsid w:val="00FE3629"/>
    <w:rsid w:val="00FE3A14"/>
    <w:rsid w:val="00FE3C79"/>
    <w:rsid w:val="00FE45CF"/>
    <w:rsid w:val="00FE48A0"/>
    <w:rsid w:val="00FE502D"/>
    <w:rsid w:val="00FE5093"/>
    <w:rsid w:val="00FE6500"/>
    <w:rsid w:val="00FF209C"/>
    <w:rsid w:val="00FF30D0"/>
    <w:rsid w:val="00FF3205"/>
    <w:rsid w:val="00FF4F9E"/>
    <w:rsid w:val="00FF588A"/>
    <w:rsid w:val="00FF6198"/>
    <w:rsid w:val="00FF6517"/>
    <w:rsid w:val="00FF6E31"/>
    <w:rsid w:val="00FF79BF"/>
    <w:rsid w:val="08B33D4C"/>
    <w:rsid w:val="1A48F219"/>
    <w:rsid w:val="22F004EB"/>
    <w:rsid w:val="27295B83"/>
    <w:rsid w:val="2F6EB4D6"/>
    <w:rsid w:val="519AB4FA"/>
    <w:rsid w:val="58A975B1"/>
    <w:rsid w:val="6952B411"/>
    <w:rsid w:val="6E1CFB4D"/>
    <w:rsid w:val="76A906BA"/>
    <w:rsid w:val="79FD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BD103"/>
  <w15:chartTrackingRefBased/>
  <w15:docId w15:val="{BF6ED0BC-7FBF-4281-8D21-58DA9033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9475F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9475F2"/>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9475F2"/>
    <w:pPr>
      <w:widowControl w:val="0"/>
      <w:numPr>
        <w:numId w:val="4"/>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9475F2"/>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316AA8"/>
    <w:pPr>
      <w:shd w:val="clear" w:color="auto" w:fill="8CC540"/>
      <w:outlineLvl w:val="2"/>
    </w:pPr>
    <w:rPr>
      <w:b/>
      <w:bCs/>
      <w:color w:val="auto"/>
    </w:rPr>
  </w:style>
  <w:style w:type="paragraph" w:customStyle="1" w:styleId="STPR2BulletsLevel1">
    <w:name w:val="STPR2_Bullets Level 1"/>
    <w:basedOn w:val="STPR2BodyText"/>
    <w:uiPriority w:val="7"/>
    <w:qFormat/>
    <w:rsid w:val="009475F2"/>
    <w:pPr>
      <w:numPr>
        <w:numId w:val="1"/>
      </w:numPr>
      <w:contextualSpacing/>
    </w:pPr>
  </w:style>
  <w:style w:type="paragraph" w:customStyle="1" w:styleId="STPR2TableBody">
    <w:name w:val="STPR2_Table Body"/>
    <w:basedOn w:val="STPR2BodyText"/>
    <w:uiPriority w:val="11"/>
    <w:rsid w:val="009475F2"/>
    <w:pPr>
      <w:spacing w:before="80" w:after="80"/>
    </w:pPr>
    <w:rPr>
      <w:szCs w:val="18"/>
    </w:rPr>
  </w:style>
  <w:style w:type="paragraph" w:customStyle="1" w:styleId="STPR2TableHeading">
    <w:name w:val="STPR2_Table Heading"/>
    <w:basedOn w:val="STPR2TableBody"/>
    <w:uiPriority w:val="12"/>
    <w:rsid w:val="009475F2"/>
    <w:rPr>
      <w:rFonts w:ascii="Wingdings" w:hAnsi="Wingdings"/>
      <w:b/>
      <w:bCs/>
      <w:caps/>
      <w:color w:val="FFFFFF" w:themeColor="background1"/>
    </w:rPr>
  </w:style>
  <w:style w:type="paragraph" w:customStyle="1" w:styleId="STPR2Title2">
    <w:name w:val="STPR2_Title 2"/>
    <w:basedOn w:val="Normal"/>
    <w:uiPriority w:val="22"/>
    <w:qFormat/>
    <w:rsid w:val="009475F2"/>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9475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475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5F2"/>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9475F2"/>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9475F2"/>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9475F2"/>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9475F2"/>
    <w:rPr>
      <w:color w:val="0563C1" w:themeColor="hyperlink"/>
      <w:u w:val="single"/>
    </w:rPr>
  </w:style>
  <w:style w:type="paragraph" w:customStyle="1" w:styleId="STPR2Title3">
    <w:name w:val="STPR2_Title 3"/>
    <w:basedOn w:val="Normal"/>
    <w:uiPriority w:val="23"/>
    <w:qFormat/>
    <w:rsid w:val="009475F2"/>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uiPriority w:val="34"/>
    <w:qFormat/>
    <w:rsid w:val="009475F2"/>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9475F2"/>
    <w:rPr>
      <w:sz w:val="16"/>
      <w:szCs w:val="16"/>
    </w:rPr>
  </w:style>
  <w:style w:type="paragraph" w:styleId="CommentText">
    <w:name w:val="annotation text"/>
    <w:basedOn w:val="Normal"/>
    <w:link w:val="CommentTextChar"/>
    <w:uiPriority w:val="99"/>
    <w:unhideWhenUsed/>
    <w:rsid w:val="009475F2"/>
    <w:pPr>
      <w:spacing w:line="240" w:lineRule="auto"/>
    </w:pPr>
    <w:rPr>
      <w:sz w:val="20"/>
      <w:szCs w:val="20"/>
    </w:rPr>
  </w:style>
  <w:style w:type="character" w:customStyle="1" w:styleId="CommentTextChar">
    <w:name w:val="Comment Text Char"/>
    <w:basedOn w:val="DefaultParagraphFont"/>
    <w:link w:val="CommentText"/>
    <w:uiPriority w:val="99"/>
    <w:rsid w:val="009475F2"/>
    <w:rPr>
      <w:rFonts w:eastAsiaTheme="minorEastAsia"/>
      <w:sz w:val="20"/>
      <w:szCs w:val="20"/>
      <w:lang w:eastAsia="en-GB"/>
    </w:rPr>
  </w:style>
  <w:style w:type="paragraph" w:styleId="ListBullet">
    <w:name w:val="List Bullet"/>
    <w:basedOn w:val="Normal"/>
    <w:uiPriority w:val="99"/>
    <w:qFormat/>
    <w:rsid w:val="009475F2"/>
    <w:pPr>
      <w:numPr>
        <w:numId w:val="3"/>
      </w:numPr>
      <w:tabs>
        <w:tab w:val="clear" w:pos="425"/>
      </w:tabs>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9475F2"/>
    <w:pPr>
      <w:numPr>
        <w:ilvl w:val="1"/>
        <w:numId w:val="3"/>
      </w:numPr>
      <w:tabs>
        <w:tab w:val="clear" w:pos="851"/>
      </w:tabs>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9475F2"/>
    <w:pPr>
      <w:numPr>
        <w:ilvl w:val="2"/>
        <w:numId w:val="3"/>
      </w:numPr>
      <w:tabs>
        <w:tab w:val="clear" w:pos="1276"/>
      </w:tabs>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9475F2"/>
    <w:pPr>
      <w:spacing w:after="0" w:line="240" w:lineRule="auto"/>
    </w:pPr>
    <w:rPr>
      <w:sz w:val="20"/>
      <w:szCs w:val="20"/>
    </w:rPr>
  </w:style>
  <w:style w:type="character" w:customStyle="1" w:styleId="EndnoteTextChar">
    <w:name w:val="Endnote Text Char"/>
    <w:basedOn w:val="DefaultParagraphFont"/>
    <w:link w:val="EndnoteText"/>
    <w:uiPriority w:val="99"/>
    <w:rsid w:val="009475F2"/>
    <w:rPr>
      <w:rFonts w:eastAsiaTheme="minorEastAsia"/>
      <w:sz w:val="20"/>
      <w:szCs w:val="20"/>
      <w:lang w:eastAsia="en-GB"/>
    </w:rPr>
  </w:style>
  <w:style w:type="character" w:styleId="EndnoteReference">
    <w:name w:val="endnote reference"/>
    <w:basedOn w:val="DefaultParagraphFont"/>
    <w:uiPriority w:val="99"/>
    <w:semiHidden/>
    <w:unhideWhenUsed/>
    <w:rsid w:val="009475F2"/>
    <w:rPr>
      <w:vertAlign w:val="superscript"/>
    </w:rPr>
  </w:style>
  <w:style w:type="character" w:customStyle="1" w:styleId="STPR2Heading2Char">
    <w:name w:val="STPR2_Heading 2 Char"/>
    <w:basedOn w:val="DefaultParagraphFont"/>
    <w:link w:val="STPR2Heading2"/>
    <w:uiPriority w:val="5"/>
    <w:rsid w:val="009475F2"/>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semiHidden/>
    <w:unhideWhenUsed/>
    <w:rsid w:val="00882802"/>
    <w:rPr>
      <w:b/>
      <w:bCs/>
    </w:rPr>
  </w:style>
  <w:style w:type="character" w:customStyle="1" w:styleId="CommentSubjectChar">
    <w:name w:val="Comment Subject Char"/>
    <w:basedOn w:val="CommentTextChar"/>
    <w:link w:val="CommentSubject"/>
    <w:uiPriority w:val="99"/>
    <w:semiHidden/>
    <w:rsid w:val="00882802"/>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character" w:customStyle="1" w:styleId="normaltextrun">
    <w:name w:val="normaltextrun"/>
    <w:basedOn w:val="DefaultParagraphFont"/>
    <w:rsid w:val="001154D3"/>
  </w:style>
  <w:style w:type="character" w:customStyle="1" w:styleId="eop">
    <w:name w:val="eop"/>
    <w:basedOn w:val="DefaultParagraphFont"/>
    <w:rsid w:val="001154D3"/>
  </w:style>
  <w:style w:type="character" w:styleId="UnresolvedMention">
    <w:name w:val="Unresolved Mention"/>
    <w:basedOn w:val="DefaultParagraphFont"/>
    <w:uiPriority w:val="99"/>
    <w:unhideWhenUsed/>
    <w:rsid w:val="00895BDC"/>
    <w:rPr>
      <w:color w:val="605E5C"/>
      <w:shd w:val="clear" w:color="auto" w:fill="E1DFDD"/>
    </w:rPr>
  </w:style>
  <w:style w:type="character" w:styleId="Mention">
    <w:name w:val="Mention"/>
    <w:basedOn w:val="DefaultParagraphFont"/>
    <w:uiPriority w:val="99"/>
    <w:unhideWhenUsed/>
    <w:rsid w:val="00895BDC"/>
    <w:rPr>
      <w:color w:val="2B579A"/>
      <w:shd w:val="clear" w:color="auto" w:fill="E1DFDD"/>
    </w:rPr>
  </w:style>
  <w:style w:type="paragraph" w:styleId="NoSpacing">
    <w:name w:val="No Spacing"/>
    <w:uiPriority w:val="1"/>
    <w:qFormat/>
    <w:rsid w:val="007A1535"/>
    <w:pPr>
      <w:spacing w:after="0" w:line="240" w:lineRule="auto"/>
    </w:pPr>
    <w:rPr>
      <w:rFonts w:eastAsiaTheme="minorEastAsia"/>
      <w:lang w:eastAsia="en-GB"/>
    </w:rPr>
  </w:style>
  <w:style w:type="character" w:styleId="FollowedHyperlink">
    <w:name w:val="FollowedHyperlink"/>
    <w:basedOn w:val="DefaultParagraphFont"/>
    <w:uiPriority w:val="99"/>
    <w:semiHidden/>
    <w:unhideWhenUsed/>
    <w:rsid w:val="00A774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8342">
      <w:bodyDiv w:val="1"/>
      <w:marLeft w:val="0"/>
      <w:marRight w:val="0"/>
      <w:marTop w:val="0"/>
      <w:marBottom w:val="0"/>
      <w:divBdr>
        <w:top w:val="none" w:sz="0" w:space="0" w:color="auto"/>
        <w:left w:val="none" w:sz="0" w:space="0" w:color="auto"/>
        <w:bottom w:val="none" w:sz="0" w:space="0" w:color="auto"/>
        <w:right w:val="none" w:sz="0" w:space="0" w:color="auto"/>
      </w:divBdr>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398329412">
      <w:bodyDiv w:val="1"/>
      <w:marLeft w:val="0"/>
      <w:marRight w:val="0"/>
      <w:marTop w:val="0"/>
      <w:marBottom w:val="0"/>
      <w:divBdr>
        <w:top w:val="none" w:sz="0" w:space="0" w:color="auto"/>
        <w:left w:val="none" w:sz="0" w:space="0" w:color="auto"/>
        <w:bottom w:val="none" w:sz="0" w:space="0" w:color="auto"/>
        <w:right w:val="none" w:sz="0" w:space="0" w:color="auto"/>
      </w:divBdr>
    </w:div>
    <w:div w:id="516314137">
      <w:bodyDiv w:val="1"/>
      <w:marLeft w:val="0"/>
      <w:marRight w:val="0"/>
      <w:marTop w:val="0"/>
      <w:marBottom w:val="0"/>
      <w:divBdr>
        <w:top w:val="none" w:sz="0" w:space="0" w:color="auto"/>
        <w:left w:val="none" w:sz="0" w:space="0" w:color="auto"/>
        <w:bottom w:val="none" w:sz="0" w:space="0" w:color="auto"/>
        <w:right w:val="none" w:sz="0" w:space="0" w:color="auto"/>
      </w:divBdr>
      <w:divsChild>
        <w:div w:id="172113498">
          <w:marLeft w:val="0"/>
          <w:marRight w:val="0"/>
          <w:marTop w:val="0"/>
          <w:marBottom w:val="0"/>
          <w:divBdr>
            <w:top w:val="none" w:sz="0" w:space="0" w:color="auto"/>
            <w:left w:val="none" w:sz="0" w:space="0" w:color="auto"/>
            <w:bottom w:val="none" w:sz="0" w:space="0" w:color="auto"/>
            <w:right w:val="none" w:sz="0" w:space="0" w:color="auto"/>
          </w:divBdr>
        </w:div>
        <w:div w:id="1420833646">
          <w:marLeft w:val="0"/>
          <w:marRight w:val="0"/>
          <w:marTop w:val="0"/>
          <w:marBottom w:val="0"/>
          <w:divBdr>
            <w:top w:val="none" w:sz="0" w:space="0" w:color="auto"/>
            <w:left w:val="none" w:sz="0" w:space="0" w:color="auto"/>
            <w:bottom w:val="none" w:sz="0" w:space="0" w:color="auto"/>
            <w:right w:val="none" w:sz="0" w:space="0" w:color="auto"/>
          </w:divBdr>
        </w:div>
      </w:divsChild>
    </w:div>
    <w:div w:id="641157031">
      <w:bodyDiv w:val="1"/>
      <w:marLeft w:val="0"/>
      <w:marRight w:val="0"/>
      <w:marTop w:val="0"/>
      <w:marBottom w:val="0"/>
      <w:divBdr>
        <w:top w:val="none" w:sz="0" w:space="0" w:color="auto"/>
        <w:left w:val="none" w:sz="0" w:space="0" w:color="auto"/>
        <w:bottom w:val="none" w:sz="0" w:space="0" w:color="auto"/>
        <w:right w:val="none" w:sz="0" w:space="0" w:color="auto"/>
      </w:divBdr>
    </w:div>
    <w:div w:id="894118271">
      <w:bodyDiv w:val="1"/>
      <w:marLeft w:val="0"/>
      <w:marRight w:val="0"/>
      <w:marTop w:val="0"/>
      <w:marBottom w:val="0"/>
      <w:divBdr>
        <w:top w:val="none" w:sz="0" w:space="0" w:color="auto"/>
        <w:left w:val="none" w:sz="0" w:space="0" w:color="auto"/>
        <w:bottom w:val="none" w:sz="0" w:space="0" w:color="auto"/>
        <w:right w:val="none" w:sz="0" w:space="0" w:color="auto"/>
      </w:divBdr>
    </w:div>
    <w:div w:id="1392996778">
      <w:bodyDiv w:val="1"/>
      <w:marLeft w:val="0"/>
      <w:marRight w:val="0"/>
      <w:marTop w:val="0"/>
      <w:marBottom w:val="0"/>
      <w:divBdr>
        <w:top w:val="none" w:sz="0" w:space="0" w:color="auto"/>
        <w:left w:val="none" w:sz="0" w:space="0" w:color="auto"/>
        <w:bottom w:val="none" w:sz="0" w:space="0" w:color="auto"/>
        <w:right w:val="none" w:sz="0" w:space="0" w:color="auto"/>
      </w:divBdr>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953003757">
      <w:bodyDiv w:val="1"/>
      <w:marLeft w:val="0"/>
      <w:marRight w:val="0"/>
      <w:marTop w:val="0"/>
      <w:marBottom w:val="0"/>
      <w:divBdr>
        <w:top w:val="none" w:sz="0" w:space="0" w:color="auto"/>
        <w:left w:val="none" w:sz="0" w:space="0" w:color="auto"/>
        <w:bottom w:val="none" w:sz="0" w:space="0" w:color="auto"/>
        <w:right w:val="none" w:sz="0" w:space="0" w:color="auto"/>
      </w:divBdr>
    </w:div>
    <w:div w:id="1977907643">
      <w:bodyDiv w:val="1"/>
      <w:marLeft w:val="0"/>
      <w:marRight w:val="0"/>
      <w:marTop w:val="0"/>
      <w:marBottom w:val="0"/>
      <w:divBdr>
        <w:top w:val="none" w:sz="0" w:space="0" w:color="auto"/>
        <w:left w:val="none" w:sz="0" w:space="0" w:color="auto"/>
        <w:bottom w:val="none" w:sz="0" w:space="0" w:color="auto"/>
        <w:right w:val="none" w:sz="0" w:space="0" w:color="auto"/>
      </w:divBdr>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 w:id="2100439168">
      <w:bodyDiv w:val="1"/>
      <w:marLeft w:val="0"/>
      <w:marRight w:val="0"/>
      <w:marTop w:val="0"/>
      <w:marBottom w:val="0"/>
      <w:divBdr>
        <w:top w:val="none" w:sz="0" w:space="0" w:color="auto"/>
        <w:left w:val="none" w:sz="0" w:space="0" w:color="auto"/>
        <w:bottom w:val="none" w:sz="0" w:space="0" w:color="auto"/>
        <w:right w:val="none" w:sz="0" w:space="0" w:color="auto"/>
      </w:divBdr>
    </w:div>
    <w:div w:id="212036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publication/national-transport-strategy-2/" TargetMode="External"/><Relationship Id="rId18" Type="http://schemas.openxmlformats.org/officeDocument/2006/relationships/hyperlink" Target="https://www.transformingplanning.scot/national-planning-framework/" TargetMode="External"/><Relationship Id="rId26" Type="http://schemas.openxmlformats.org/officeDocument/2006/relationships/image" Target="media/image5.emf"/><Relationship Id="rId39" Type="http://schemas.openxmlformats.org/officeDocument/2006/relationships/image" Target="media/image11.emf"/><Relationship Id="rId21" Type="http://schemas.openxmlformats.org/officeDocument/2006/relationships/hyperlink" Target="https://www.gov.scot/publications/infrastructure-investment-plan-2021-22-2025-26-progress-report-2021-2022/" TargetMode="External"/><Relationship Id="rId34" Type="http://schemas.openxmlformats.org/officeDocument/2006/relationships/hyperlink" Target="https://www.transport.gov.scot/publication/reported-road-casualties-scotland-2019/"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ransport.gov.scot/publication/reported-road-casualties-scotland-2020/" TargetMode="External"/><Relationship Id="rId29" Type="http://schemas.openxmlformats.org/officeDocument/2006/relationships/hyperlink" Target="https://www.transport.gov.scot/publication/reported-road-casualties-scotland-20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hyperlink" Target="https://www.transport.gov.scot/publication/scotland-s-road-safety-framework-to-2030/" TargetMode="External"/><Relationship Id="rId37" Type="http://schemas.openxmlformats.org/officeDocument/2006/relationships/header" Target="header2.xml"/><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ansport.gov.scot/our-approach/statistics/" TargetMode="External"/><Relationship Id="rId23" Type="http://schemas.openxmlformats.org/officeDocument/2006/relationships/hyperlink" Target="https://www.legislation.gov.uk/asp/2019/15/enacted" TargetMode="External"/><Relationship Id="rId28" Type="http://schemas.openxmlformats.org/officeDocument/2006/relationships/hyperlink" Target="https://www.transport.gov.scot/publication/reported-road-casualties-scotland-2019/"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transport.gov.scot/publication/strategic-road-safety-plan-2016/" TargetMode="External"/><Relationship Id="rId31" Type="http://schemas.openxmlformats.org/officeDocument/2006/relationships/hyperlink" Target="https://www.transport.gov.scot/publication/initial-appraisal-case-for-change-highlands-and-islands-stpr2/"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gov.scot/publications/securing-green-recovery-path-net-zero-update-climate-change-plan-20182032/" TargetMode="External"/><Relationship Id="rId27" Type="http://schemas.openxmlformats.org/officeDocument/2006/relationships/image" Target="media/image6.emf"/><Relationship Id="rId30" Type="http://schemas.openxmlformats.org/officeDocument/2006/relationships/hyperlink" Target="https://www.transport.gov.scot/publication/reported-road-casualties-scotland-2019/" TargetMode="External"/><Relationship Id="rId35" Type="http://schemas.openxmlformats.org/officeDocument/2006/relationships/hyperlink" Target="https://www.transport.gov.scot/publication/scotland-s-road-safety-framework-to-2030/"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ransport.gov.scot/publication/scotland-s-road-safety-framework-to-2030/" TargetMode="External"/><Relationship Id="rId17" Type="http://schemas.openxmlformats.org/officeDocument/2006/relationships/hyperlink" Target="https://www.transport.gov.scot/our-approach/national-transport-strategy/" TargetMode="External"/><Relationship Id="rId25" Type="http://schemas.openxmlformats.org/officeDocument/2006/relationships/image" Target="media/image4.emf"/><Relationship Id="rId33" Type="http://schemas.openxmlformats.org/officeDocument/2006/relationships/image" Target="media/image7.png"/><Relationship Id="rId38" Type="http://schemas.openxmlformats.org/officeDocument/2006/relationships/footer" Target="footer1.xml"/><Relationship Id="rId20" Type="http://schemas.openxmlformats.org/officeDocument/2006/relationships/hyperlink" Target="https://www.transport.gov.scot/news/scotland-s-road-safety-framework-to-2030/" TargetMode="External"/><Relationship Id="rId41"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600AB4-DCF0-4E43-9AFA-F216CEDC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FC623CEF-9CA6-4F95-9EE3-31D65C91B41F}">
  <ds:schemaRefs>
    <ds:schemaRef ds:uri="http://schemas.openxmlformats.org/officeDocument/2006/bibliography"/>
  </ds:schemaRefs>
</ds:datastoreItem>
</file>

<file path=customXml/itemProps4.xml><?xml version="1.0" encoding="utf-8"?>
<ds:datastoreItem xmlns:ds="http://schemas.openxmlformats.org/officeDocument/2006/customXml" ds:itemID="{C18E2148-1FE6-44F1-A81B-2D91DB6BB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22</Pages>
  <Words>6327</Words>
  <Characters>36233</Characters>
  <Application>Microsoft Office Word</Application>
  <DocSecurity>0</DocSecurity>
  <Lines>647</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Reid, Andrew</cp:lastModifiedBy>
  <cp:revision>385</cp:revision>
  <cp:lastPrinted>2022-12-06T11:20:00Z</cp:lastPrinted>
  <dcterms:created xsi:type="dcterms:W3CDTF">2022-05-07T02:16:00Z</dcterms:created>
  <dcterms:modified xsi:type="dcterms:W3CDTF">2022-12-06T11:21:00Z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