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EB55" w14:textId="77777777" w:rsidR="00931C8C" w:rsidRDefault="00931C8C" w:rsidP="00931C8C">
      <w:pPr>
        <w:rPr>
          <w:b/>
        </w:rPr>
      </w:pPr>
    </w:p>
    <w:p w14:paraId="75C0ED66" w14:textId="77777777" w:rsidR="00931C8C" w:rsidRDefault="00931C8C" w:rsidP="00931C8C">
      <w:pPr>
        <w:jc w:val="center"/>
        <w:rPr>
          <w:rFonts w:ascii="Transport Scotland Logo" w:hAnsi="Transport Scotland Logo"/>
          <w:color w:val="00008E"/>
          <w:sz w:val="180"/>
          <w:szCs w:val="180"/>
        </w:rPr>
      </w:pPr>
    </w:p>
    <w:p w14:paraId="056053E0" w14:textId="77777777" w:rsidR="00931C8C" w:rsidRDefault="00931C8C" w:rsidP="00931C8C">
      <w:pPr>
        <w:jc w:val="center"/>
      </w:pPr>
      <w:r>
        <w:rPr>
          <w:rFonts w:ascii="Transport Scotland Logo" w:hAnsi="Transport Scotland Logo"/>
          <w:color w:val="00008E"/>
          <w:sz w:val="180"/>
          <w:szCs w:val="180"/>
        </w:rPr>
        <w:t></w:t>
      </w:r>
    </w:p>
    <w:p w14:paraId="5B7E688D" w14:textId="77777777" w:rsidR="00931C8C" w:rsidRDefault="00931C8C" w:rsidP="00931C8C">
      <w:pPr>
        <w:jc w:val="center"/>
        <w:rPr>
          <w:b/>
        </w:rPr>
      </w:pPr>
    </w:p>
    <w:p w14:paraId="1B7DE18F" w14:textId="77777777" w:rsidR="00931C8C" w:rsidRDefault="00931C8C" w:rsidP="00931C8C">
      <w:pPr>
        <w:jc w:val="center"/>
        <w:rPr>
          <w:b/>
        </w:rPr>
      </w:pPr>
    </w:p>
    <w:p w14:paraId="4742F9D9" w14:textId="77777777" w:rsidR="00931C8C" w:rsidRDefault="00931C8C" w:rsidP="00931C8C">
      <w:pPr>
        <w:jc w:val="center"/>
        <w:rPr>
          <w:b/>
        </w:rPr>
      </w:pPr>
    </w:p>
    <w:p w14:paraId="6F77DDEF" w14:textId="77777777" w:rsidR="00931C8C" w:rsidRPr="00C60A24" w:rsidRDefault="00931C8C" w:rsidP="00931C8C">
      <w:pPr>
        <w:jc w:val="center"/>
        <w:rPr>
          <w:b/>
          <w:sz w:val="44"/>
          <w:szCs w:val="44"/>
        </w:rPr>
      </w:pPr>
    </w:p>
    <w:p w14:paraId="648A0D70" w14:textId="0CBFD1F3" w:rsidR="00931C8C" w:rsidRPr="00251E89" w:rsidRDefault="00931C8C" w:rsidP="00931C8C">
      <w:pPr>
        <w:jc w:val="center"/>
        <w:rPr>
          <w:rFonts w:ascii="Arial" w:hAnsi="Arial" w:cs="Arial"/>
          <w:b/>
          <w:sz w:val="36"/>
          <w:szCs w:val="36"/>
        </w:rPr>
      </w:pPr>
      <w:r w:rsidRPr="00251E89">
        <w:rPr>
          <w:rFonts w:ascii="Arial" w:hAnsi="Arial" w:cs="Arial"/>
          <w:b/>
          <w:sz w:val="36"/>
          <w:szCs w:val="36"/>
        </w:rPr>
        <w:t>Community Bus Fund 2023</w:t>
      </w:r>
      <w:r w:rsidR="009D1040">
        <w:rPr>
          <w:rFonts w:ascii="Arial" w:hAnsi="Arial" w:cs="Arial"/>
          <w:b/>
          <w:sz w:val="36"/>
          <w:szCs w:val="36"/>
        </w:rPr>
        <w:t>-24</w:t>
      </w:r>
    </w:p>
    <w:p w14:paraId="064E2D0C" w14:textId="0E465E65" w:rsidR="00931C8C" w:rsidRPr="00251E89" w:rsidRDefault="00931C8C" w:rsidP="00931C8C">
      <w:pPr>
        <w:jc w:val="center"/>
        <w:rPr>
          <w:rFonts w:ascii="Arial" w:hAnsi="Arial" w:cs="Arial"/>
          <w:b/>
          <w:sz w:val="36"/>
          <w:szCs w:val="36"/>
        </w:rPr>
      </w:pPr>
      <w:r w:rsidRPr="00251E89">
        <w:rPr>
          <w:rFonts w:ascii="Arial" w:hAnsi="Arial" w:cs="Arial"/>
          <w:b/>
          <w:sz w:val="36"/>
          <w:szCs w:val="36"/>
        </w:rPr>
        <w:t>Expression of Interest</w:t>
      </w:r>
      <w:r w:rsidR="00D468F6">
        <w:rPr>
          <w:rFonts w:ascii="Arial" w:hAnsi="Arial" w:cs="Arial"/>
          <w:b/>
          <w:sz w:val="36"/>
          <w:szCs w:val="36"/>
        </w:rPr>
        <w:t xml:space="preserve"> and additional information </w:t>
      </w:r>
      <w:r w:rsidRPr="00251E89">
        <w:rPr>
          <w:rFonts w:ascii="Arial" w:hAnsi="Arial" w:cs="Arial"/>
          <w:b/>
          <w:sz w:val="36"/>
          <w:szCs w:val="36"/>
        </w:rPr>
        <w:t>- Resource Funding</w:t>
      </w:r>
    </w:p>
    <w:p w14:paraId="1F326605" w14:textId="77777777" w:rsidR="00931C8C" w:rsidRPr="007B1130" w:rsidRDefault="00931C8C" w:rsidP="00931C8C">
      <w:pPr>
        <w:rPr>
          <w:rFonts w:ascii="Arial" w:hAnsi="Arial" w:cs="Arial"/>
          <w:b/>
        </w:rPr>
      </w:pPr>
    </w:p>
    <w:p w14:paraId="6B80899B" w14:textId="77777777" w:rsidR="00931C8C" w:rsidRPr="007B1130" w:rsidRDefault="00931C8C" w:rsidP="00931C8C">
      <w:pPr>
        <w:rPr>
          <w:rFonts w:ascii="Arial" w:hAnsi="Arial" w:cs="Arial"/>
          <w:b/>
        </w:rPr>
      </w:pPr>
    </w:p>
    <w:p w14:paraId="3D2BFD90" w14:textId="77777777" w:rsidR="00931C8C" w:rsidRPr="007B1130" w:rsidRDefault="00931C8C" w:rsidP="00931C8C">
      <w:pPr>
        <w:rPr>
          <w:rFonts w:ascii="Arial" w:hAnsi="Arial" w:cs="Arial"/>
          <w:b/>
        </w:rPr>
      </w:pPr>
    </w:p>
    <w:p w14:paraId="5BAB59B3" w14:textId="77777777" w:rsidR="00931C8C" w:rsidRPr="007B1130" w:rsidRDefault="00931C8C" w:rsidP="00931C8C">
      <w:pPr>
        <w:rPr>
          <w:rFonts w:ascii="Arial" w:hAnsi="Arial" w:cs="Arial"/>
          <w:b/>
        </w:rPr>
      </w:pPr>
    </w:p>
    <w:p w14:paraId="579D0071" w14:textId="77777777" w:rsidR="00931C8C" w:rsidRPr="007B1130" w:rsidRDefault="00931C8C" w:rsidP="00931C8C">
      <w:pPr>
        <w:rPr>
          <w:rFonts w:ascii="Arial" w:hAnsi="Arial" w:cs="Arial"/>
          <w:b/>
        </w:rPr>
      </w:pPr>
    </w:p>
    <w:p w14:paraId="463B9AAD" w14:textId="50BA8FAA" w:rsidR="00AA0B62" w:rsidRDefault="00931C8C" w:rsidP="00931C8C">
      <w:pPr>
        <w:jc w:val="right"/>
        <w:rPr>
          <w:rFonts w:ascii="Arial" w:hAnsi="Arial" w:cs="Arial"/>
          <w:b/>
        </w:rPr>
      </w:pPr>
      <w:r w:rsidRPr="007B1130">
        <w:rPr>
          <w:rFonts w:ascii="Arial" w:hAnsi="Arial" w:cs="Arial"/>
          <w:b/>
        </w:rPr>
        <w:tab/>
      </w:r>
      <w:r w:rsidRPr="007B1130">
        <w:rPr>
          <w:rFonts w:ascii="Arial" w:hAnsi="Arial" w:cs="Arial"/>
          <w:b/>
        </w:rPr>
        <w:tab/>
      </w:r>
      <w:r w:rsidRPr="007B1130">
        <w:rPr>
          <w:rFonts w:ascii="Arial" w:hAnsi="Arial" w:cs="Arial"/>
          <w:b/>
        </w:rPr>
        <w:tab/>
      </w:r>
      <w:r w:rsidRPr="007B1130">
        <w:rPr>
          <w:rFonts w:ascii="Arial" w:hAnsi="Arial" w:cs="Arial"/>
          <w:b/>
        </w:rPr>
        <w:tab/>
      </w:r>
      <w:r w:rsidRPr="007B1130">
        <w:rPr>
          <w:rFonts w:ascii="Arial" w:hAnsi="Arial" w:cs="Arial"/>
          <w:b/>
        </w:rPr>
        <w:tab/>
      </w:r>
      <w:r w:rsidRPr="007B1130">
        <w:rPr>
          <w:rFonts w:ascii="Arial" w:hAnsi="Arial" w:cs="Arial"/>
          <w:b/>
        </w:rPr>
        <w:tab/>
      </w:r>
      <w:r w:rsidRPr="007B1130">
        <w:rPr>
          <w:rFonts w:ascii="Arial" w:hAnsi="Arial" w:cs="Arial"/>
          <w:b/>
        </w:rPr>
        <w:tab/>
      </w:r>
    </w:p>
    <w:p w14:paraId="0A62C04F" w14:textId="77777777" w:rsidR="00931C8C" w:rsidRDefault="00931C8C" w:rsidP="00AA0B62">
      <w:pPr>
        <w:jc w:val="right"/>
        <w:rPr>
          <w:rFonts w:ascii="Arial" w:hAnsi="Arial" w:cs="Arial"/>
          <w:b/>
        </w:rPr>
      </w:pPr>
    </w:p>
    <w:p w14:paraId="097853FF" w14:textId="48664700" w:rsidR="00931C8C" w:rsidRPr="007B1130" w:rsidRDefault="00C32C13" w:rsidP="00931C8C">
      <w:pPr>
        <w:jc w:val="right"/>
        <w:rPr>
          <w:rFonts w:ascii="Arial" w:hAnsi="Arial" w:cs="Arial"/>
          <w:b/>
        </w:rPr>
      </w:pPr>
      <w:r>
        <w:rPr>
          <w:rFonts w:ascii="Arial" w:hAnsi="Arial" w:cs="Arial"/>
          <w:b/>
        </w:rPr>
        <w:t>Expression of Interest</w:t>
      </w:r>
    </w:p>
    <w:p w14:paraId="72451BF6" w14:textId="77777777" w:rsidR="00931C8C" w:rsidRDefault="00931C8C" w:rsidP="00931C8C">
      <w:pPr>
        <w:jc w:val="right"/>
        <w:rPr>
          <w:rFonts w:ascii="Arial" w:hAnsi="Arial" w:cs="Arial"/>
          <w:b/>
        </w:rPr>
      </w:pPr>
      <w:r w:rsidRPr="007B1130">
        <w:rPr>
          <w:rFonts w:ascii="Arial" w:hAnsi="Arial" w:cs="Arial"/>
          <w:b/>
        </w:rPr>
        <w:tab/>
      </w:r>
      <w:r w:rsidRPr="007B1130">
        <w:rPr>
          <w:rFonts w:ascii="Arial" w:hAnsi="Arial" w:cs="Arial"/>
          <w:b/>
        </w:rPr>
        <w:tab/>
      </w:r>
      <w:r w:rsidRPr="007B1130">
        <w:rPr>
          <w:rFonts w:ascii="Arial" w:hAnsi="Arial" w:cs="Arial"/>
          <w:b/>
        </w:rPr>
        <w:tab/>
      </w:r>
      <w:r w:rsidRPr="007B1130">
        <w:rPr>
          <w:rFonts w:ascii="Arial" w:hAnsi="Arial" w:cs="Arial"/>
          <w:b/>
        </w:rPr>
        <w:tab/>
      </w:r>
      <w:r w:rsidRPr="007B1130">
        <w:rPr>
          <w:rFonts w:ascii="Arial" w:hAnsi="Arial" w:cs="Arial"/>
          <w:b/>
        </w:rPr>
        <w:tab/>
      </w:r>
      <w:r w:rsidRPr="007B1130">
        <w:rPr>
          <w:rFonts w:ascii="Arial" w:hAnsi="Arial" w:cs="Arial"/>
          <w:b/>
        </w:rPr>
        <w:tab/>
      </w:r>
      <w:r w:rsidRPr="007B1130">
        <w:rPr>
          <w:rFonts w:ascii="Arial" w:hAnsi="Arial" w:cs="Arial"/>
          <w:b/>
        </w:rPr>
        <w:tab/>
      </w:r>
      <w:r w:rsidRPr="007B1130">
        <w:rPr>
          <w:rFonts w:ascii="Arial" w:hAnsi="Arial" w:cs="Arial"/>
          <w:b/>
        </w:rPr>
        <w:tab/>
      </w:r>
      <w:r>
        <w:rPr>
          <w:rFonts w:ascii="Arial" w:hAnsi="Arial" w:cs="Arial"/>
          <w:b/>
        </w:rPr>
        <w:t>Aug 2023</w:t>
      </w:r>
    </w:p>
    <w:p w14:paraId="5BF78D45" w14:textId="56234E02" w:rsidR="009D1040" w:rsidRDefault="009D1040" w:rsidP="009D1040">
      <w:pPr>
        <w:spacing w:after="0" w:line="240" w:lineRule="auto"/>
        <w:rPr>
          <w:rFonts w:ascii="Arial" w:hAnsi="Arial" w:cs="Arial"/>
          <w:b/>
        </w:rPr>
      </w:pPr>
      <w:r>
        <w:rPr>
          <w:rFonts w:ascii="Arial" w:hAnsi="Arial" w:cs="Arial"/>
          <w:b/>
        </w:rPr>
        <w:lastRenderedPageBreak/>
        <w:t>Content</w:t>
      </w:r>
      <w:r w:rsidRPr="004116BF">
        <w:rPr>
          <w:rFonts w:ascii="Arial" w:hAnsi="Arial" w:cs="Arial"/>
          <w:b/>
        </w:rPr>
        <w:t>:</w:t>
      </w:r>
    </w:p>
    <w:p w14:paraId="3150AB5F" w14:textId="77777777" w:rsidR="009D1040" w:rsidRPr="004116BF" w:rsidRDefault="009D1040" w:rsidP="009058C8">
      <w:pPr>
        <w:spacing w:after="0" w:line="240" w:lineRule="auto"/>
        <w:rPr>
          <w:rFonts w:ascii="Arial" w:hAnsi="Arial" w:cs="Arial"/>
          <w:b/>
        </w:rPr>
      </w:pPr>
    </w:p>
    <w:p w14:paraId="39D5B931" w14:textId="6ED53B3C" w:rsidR="009D1040" w:rsidRDefault="009D1040" w:rsidP="009D1040">
      <w:pPr>
        <w:rPr>
          <w:rFonts w:ascii="Arial" w:hAnsi="Arial" w:cs="Arial"/>
        </w:rPr>
      </w:pPr>
      <w:r w:rsidRPr="004116BF">
        <w:rPr>
          <w:rFonts w:ascii="Arial" w:hAnsi="Arial" w:cs="Arial"/>
        </w:rPr>
        <w:t>The Expression of Interest form below</w:t>
      </w:r>
      <w:r>
        <w:rPr>
          <w:rFonts w:ascii="Arial" w:hAnsi="Arial" w:cs="Arial"/>
        </w:rPr>
        <w:t xml:space="preserve"> is intended to be light touch to explain the reasoning, context and funding available in the current financial year (2023-24) in respect of the Community Bus Fund.  </w:t>
      </w:r>
    </w:p>
    <w:p w14:paraId="42F36D34" w14:textId="6DBBD268" w:rsidR="009D1040" w:rsidRDefault="009D1040" w:rsidP="009D1040">
      <w:pPr>
        <w:rPr>
          <w:rFonts w:ascii="Arial" w:hAnsi="Arial" w:cs="Arial"/>
        </w:rPr>
      </w:pPr>
      <w:r>
        <w:rPr>
          <w:rFonts w:ascii="Arial" w:hAnsi="Arial" w:cs="Arial"/>
        </w:rPr>
        <w:t xml:space="preserve">We appreciate that after reading through this, you may not be in a position to apply for funding this year, and we have therefore attached a further Annex with a supporting questionnaire covering a </w:t>
      </w:r>
      <w:r w:rsidRPr="004116BF">
        <w:rPr>
          <w:rFonts w:ascii="Arial" w:hAnsi="Arial" w:cs="Arial"/>
        </w:rPr>
        <w:t>number of topics such as Local Transport Data</w:t>
      </w:r>
      <w:r>
        <w:rPr>
          <w:rFonts w:ascii="Arial" w:hAnsi="Arial" w:cs="Arial"/>
        </w:rPr>
        <w:t xml:space="preserve"> and Planning &amp; Strategy</w:t>
      </w:r>
      <w:r w:rsidR="00BE3D97">
        <w:rPr>
          <w:rFonts w:ascii="Arial" w:hAnsi="Arial" w:cs="Arial"/>
        </w:rPr>
        <w:t xml:space="preserve">. This will </w:t>
      </w:r>
      <w:r>
        <w:rPr>
          <w:rFonts w:ascii="Arial" w:hAnsi="Arial" w:cs="Arial"/>
        </w:rPr>
        <w:t>allow us to understand the</w:t>
      </w:r>
      <w:r w:rsidR="00BE3D97">
        <w:rPr>
          <w:rFonts w:ascii="Arial" w:hAnsi="Arial" w:cs="Arial"/>
        </w:rPr>
        <w:t xml:space="preserve"> current</w:t>
      </w:r>
      <w:r>
        <w:rPr>
          <w:rFonts w:ascii="Arial" w:hAnsi="Arial" w:cs="Arial"/>
        </w:rPr>
        <w:t xml:space="preserve"> position of local transport authorities</w:t>
      </w:r>
      <w:r w:rsidR="00BE3D97">
        <w:rPr>
          <w:rFonts w:ascii="Arial" w:hAnsi="Arial" w:cs="Arial"/>
        </w:rPr>
        <w:t xml:space="preserve">, and any intent </w:t>
      </w:r>
      <w:r>
        <w:rPr>
          <w:rFonts w:ascii="Arial" w:hAnsi="Arial" w:cs="Arial"/>
        </w:rPr>
        <w:t>regard</w:t>
      </w:r>
      <w:r w:rsidR="00BE3D97">
        <w:rPr>
          <w:rFonts w:ascii="Arial" w:hAnsi="Arial" w:cs="Arial"/>
        </w:rPr>
        <w:t>ing</w:t>
      </w:r>
      <w:r>
        <w:rPr>
          <w:rFonts w:ascii="Arial" w:hAnsi="Arial" w:cs="Arial"/>
        </w:rPr>
        <w:t xml:space="preserve"> to the forthcoming </w:t>
      </w:r>
      <w:r w:rsidR="00642CBD" w:rsidRPr="00C8713D">
        <w:rPr>
          <w:rFonts w:ascii="Arial" w:hAnsi="Arial" w:cs="Arial"/>
        </w:rPr>
        <w:t>Transport (Scotland) Act 2019</w:t>
      </w:r>
      <w:r w:rsidR="003B00B3">
        <w:rPr>
          <w:rFonts w:ascii="Arial" w:hAnsi="Arial" w:cs="Arial"/>
        </w:rPr>
        <w:t xml:space="preserve"> (“the 2019 Act”)</w:t>
      </w:r>
      <w:r w:rsidR="00642CBD">
        <w:rPr>
          <w:rFonts w:ascii="Arial" w:hAnsi="Arial" w:cs="Arial"/>
        </w:rPr>
        <w:t xml:space="preserve"> </w:t>
      </w:r>
      <w:r w:rsidR="003B00B3">
        <w:rPr>
          <w:rFonts w:ascii="Arial" w:hAnsi="Arial" w:cs="Arial"/>
        </w:rPr>
        <w:t xml:space="preserve">bus </w:t>
      </w:r>
      <w:r>
        <w:rPr>
          <w:rFonts w:ascii="Arial" w:hAnsi="Arial" w:cs="Arial"/>
        </w:rPr>
        <w:t>powers</w:t>
      </w:r>
      <w:r w:rsidR="00BE3D97">
        <w:rPr>
          <w:rFonts w:ascii="Arial" w:hAnsi="Arial" w:cs="Arial"/>
        </w:rPr>
        <w:t xml:space="preserve">, </w:t>
      </w:r>
      <w:r w:rsidR="00367310">
        <w:rPr>
          <w:rFonts w:ascii="Arial" w:hAnsi="Arial" w:cs="Arial"/>
        </w:rPr>
        <w:t>providing</w:t>
      </w:r>
      <w:r>
        <w:rPr>
          <w:rFonts w:ascii="Arial" w:hAnsi="Arial" w:cs="Arial"/>
        </w:rPr>
        <w:t xml:space="preserve"> evidence</w:t>
      </w:r>
      <w:r w:rsidR="004D62BD">
        <w:rPr>
          <w:rFonts w:ascii="Arial" w:hAnsi="Arial" w:cs="Arial"/>
        </w:rPr>
        <w:t xml:space="preserve"> of</w:t>
      </w:r>
      <w:r>
        <w:rPr>
          <w:rFonts w:ascii="Arial" w:hAnsi="Arial" w:cs="Arial"/>
        </w:rPr>
        <w:t xml:space="preserve"> the </w:t>
      </w:r>
      <w:r w:rsidR="00BE3D97">
        <w:rPr>
          <w:rFonts w:ascii="Arial" w:hAnsi="Arial" w:cs="Arial"/>
        </w:rPr>
        <w:t>need</w:t>
      </w:r>
      <w:r>
        <w:rPr>
          <w:rFonts w:ascii="Arial" w:hAnsi="Arial" w:cs="Arial"/>
        </w:rPr>
        <w:t xml:space="preserve"> for </w:t>
      </w:r>
      <w:r w:rsidR="00367310">
        <w:rPr>
          <w:rFonts w:ascii="Arial" w:hAnsi="Arial" w:cs="Arial"/>
        </w:rPr>
        <w:t xml:space="preserve">potential </w:t>
      </w:r>
      <w:r>
        <w:rPr>
          <w:rFonts w:ascii="Arial" w:hAnsi="Arial" w:cs="Arial"/>
        </w:rPr>
        <w:t>future funding</w:t>
      </w:r>
      <w:r w:rsidRPr="004116BF">
        <w:rPr>
          <w:rFonts w:ascii="Arial" w:hAnsi="Arial" w:cs="Arial"/>
        </w:rPr>
        <w:t>.</w:t>
      </w:r>
    </w:p>
    <w:p w14:paraId="55421A69" w14:textId="7347C4D1" w:rsidR="009D1040" w:rsidRDefault="009D1040" w:rsidP="009D1040">
      <w:pPr>
        <w:rPr>
          <w:rFonts w:ascii="Arial" w:hAnsi="Arial" w:cs="Arial"/>
        </w:rPr>
      </w:pPr>
      <w:r>
        <w:rPr>
          <w:rFonts w:ascii="Arial" w:hAnsi="Arial" w:cs="Arial"/>
        </w:rPr>
        <w:t xml:space="preserve">We would therefore appreciate if every local authority could complete the Annex, even if not bidding this year for the Community Bus Fund with as much information as </w:t>
      </w:r>
      <w:r w:rsidR="00367310">
        <w:rPr>
          <w:rFonts w:ascii="Arial" w:hAnsi="Arial" w:cs="Arial"/>
        </w:rPr>
        <w:t xml:space="preserve">you </w:t>
      </w:r>
      <w:r>
        <w:rPr>
          <w:rFonts w:ascii="Arial" w:hAnsi="Arial" w:cs="Arial"/>
        </w:rPr>
        <w:t>can.</w:t>
      </w:r>
    </w:p>
    <w:p w14:paraId="6FBCD4F7" w14:textId="59C1A6C0" w:rsidR="002645D9" w:rsidRPr="002645D9" w:rsidRDefault="002645D9" w:rsidP="002645D9">
      <w:pPr>
        <w:spacing w:after="0" w:line="240" w:lineRule="auto"/>
        <w:rPr>
          <w:rFonts w:ascii="Arial" w:eastAsia="Times New Roman" w:hAnsi="Arial" w:cs="Times New Roman"/>
          <w:b/>
          <w:bCs/>
        </w:rPr>
      </w:pPr>
      <w:r w:rsidRPr="002645D9">
        <w:rPr>
          <w:rFonts w:ascii="Arial" w:eastAsia="Times New Roman" w:hAnsi="Arial" w:cs="Times New Roman"/>
          <w:b/>
          <w:bCs/>
        </w:rPr>
        <w:t xml:space="preserve">Completed forms and any supporting documents should be emailed to the CBF mailbox at the following address </w:t>
      </w:r>
      <w:r w:rsidR="00AB6CD6">
        <w:rPr>
          <w:rFonts w:ascii="Arial" w:eastAsia="Times New Roman" w:hAnsi="Arial" w:cs="Times New Roman"/>
          <w:b/>
          <w:bCs/>
        </w:rPr>
        <w:t>–</w:t>
      </w:r>
      <w:r w:rsidRPr="002645D9">
        <w:rPr>
          <w:rFonts w:ascii="Arial" w:eastAsia="Times New Roman" w:hAnsi="Arial" w:cs="Times New Roman"/>
          <w:b/>
          <w:bCs/>
        </w:rPr>
        <w:t xml:space="preserve"> </w:t>
      </w:r>
      <w:hyperlink r:id="rId9" w:history="1">
        <w:r w:rsidR="00AB6CD6" w:rsidRPr="008D463C">
          <w:rPr>
            <w:rStyle w:val="Hyperlink"/>
            <w:rFonts w:ascii="Arial" w:eastAsia="Times New Roman" w:hAnsi="Arial" w:cs="Times New Roman"/>
            <w:b/>
            <w:bCs/>
          </w:rPr>
          <w:t>cbf@transport.gov.scot</w:t>
        </w:r>
      </w:hyperlink>
      <w:r w:rsidR="00AB6CD6">
        <w:rPr>
          <w:rFonts w:ascii="Arial" w:eastAsia="Times New Roman" w:hAnsi="Arial" w:cs="Times New Roman"/>
          <w:b/>
          <w:bCs/>
        </w:rPr>
        <w:t xml:space="preserve"> </w:t>
      </w:r>
    </w:p>
    <w:p w14:paraId="37A25140" w14:textId="77777777" w:rsidR="002645D9" w:rsidRPr="002645D9" w:rsidRDefault="002645D9" w:rsidP="002645D9">
      <w:pPr>
        <w:spacing w:after="0" w:line="240" w:lineRule="auto"/>
        <w:rPr>
          <w:rFonts w:ascii="Arial" w:eastAsia="Times New Roman" w:hAnsi="Arial" w:cs="Times New Roman"/>
          <w:b/>
          <w:bCs/>
          <w:sz w:val="24"/>
          <w:szCs w:val="20"/>
        </w:rPr>
      </w:pPr>
    </w:p>
    <w:p w14:paraId="451CB056" w14:textId="4D96C35D" w:rsidR="00931C8C" w:rsidRPr="002645D9" w:rsidRDefault="00931C8C" w:rsidP="00931C8C">
      <w:pPr>
        <w:rPr>
          <w:rFonts w:ascii="Arial" w:hAnsi="Arial" w:cs="Arial"/>
          <w:b/>
        </w:rPr>
      </w:pPr>
      <w:r w:rsidRPr="002645D9">
        <w:rPr>
          <w:rFonts w:ascii="Arial" w:hAnsi="Arial" w:cs="Arial"/>
          <w:b/>
        </w:rPr>
        <w:t>Background</w:t>
      </w:r>
      <w:r w:rsidR="009D1040" w:rsidRPr="002645D9">
        <w:rPr>
          <w:rFonts w:ascii="Arial" w:hAnsi="Arial" w:cs="Arial"/>
          <w:b/>
        </w:rPr>
        <w:t xml:space="preserve"> and context</w:t>
      </w:r>
    </w:p>
    <w:p w14:paraId="4883E078" w14:textId="01B70815" w:rsidR="00ED1927" w:rsidRDefault="00C8713D" w:rsidP="00931C8C">
      <w:pPr>
        <w:rPr>
          <w:rFonts w:ascii="Arial" w:hAnsi="Arial" w:cs="Arial"/>
        </w:rPr>
      </w:pPr>
      <w:r w:rsidRPr="00C8713D">
        <w:rPr>
          <w:rFonts w:ascii="Arial" w:hAnsi="Arial" w:cs="Arial"/>
        </w:rPr>
        <w:t>The Bute House Agreement and Programme for Government 2022-23 included a commitment to establish a ‘Community Bus Fund</w:t>
      </w:r>
      <w:r w:rsidR="0006397C">
        <w:rPr>
          <w:rFonts w:ascii="Arial" w:hAnsi="Arial" w:cs="Arial"/>
        </w:rPr>
        <w:t xml:space="preserve"> (CBF)</w:t>
      </w:r>
      <w:r w:rsidRPr="00C8713D">
        <w:rPr>
          <w:rFonts w:ascii="Arial" w:hAnsi="Arial" w:cs="Arial"/>
        </w:rPr>
        <w:t xml:space="preserve"> to support local transport authorities to improve local public transport in their areas. This fund will support local authorities to explore the full range of options set out in the </w:t>
      </w:r>
      <w:r w:rsidR="003B00B3">
        <w:rPr>
          <w:rFonts w:ascii="Arial" w:hAnsi="Arial" w:cs="Arial"/>
        </w:rPr>
        <w:t>2019 Act</w:t>
      </w:r>
      <w:r w:rsidRPr="00C8713D">
        <w:rPr>
          <w:rFonts w:ascii="Arial" w:hAnsi="Arial" w:cs="Arial"/>
        </w:rPr>
        <w:t xml:space="preserve">, including </w:t>
      </w:r>
      <w:r w:rsidR="003B00B3">
        <w:rPr>
          <w:rFonts w:ascii="Arial" w:hAnsi="Arial" w:cs="Arial"/>
        </w:rPr>
        <w:t xml:space="preserve">local </w:t>
      </w:r>
      <w:r w:rsidR="00C11ADD">
        <w:rPr>
          <w:rFonts w:ascii="Arial" w:hAnsi="Arial" w:cs="Arial"/>
        </w:rPr>
        <w:t xml:space="preserve">transport </w:t>
      </w:r>
      <w:r w:rsidR="003B00B3">
        <w:rPr>
          <w:rFonts w:ascii="Arial" w:hAnsi="Arial" w:cs="Arial"/>
        </w:rPr>
        <w:t>authority run</w:t>
      </w:r>
      <w:r w:rsidR="003B00B3" w:rsidRPr="00C8713D">
        <w:rPr>
          <w:rFonts w:ascii="Arial" w:hAnsi="Arial" w:cs="Arial"/>
        </w:rPr>
        <w:t xml:space="preserve"> </w:t>
      </w:r>
      <w:r w:rsidRPr="00C8713D">
        <w:rPr>
          <w:rFonts w:ascii="Arial" w:hAnsi="Arial" w:cs="Arial"/>
        </w:rPr>
        <w:t>bus services.’</w:t>
      </w:r>
      <w:r w:rsidR="0006397C">
        <w:rPr>
          <w:rFonts w:ascii="Arial" w:hAnsi="Arial" w:cs="Arial"/>
        </w:rPr>
        <w:t xml:space="preserve">  </w:t>
      </w:r>
    </w:p>
    <w:p w14:paraId="1A15C0D9" w14:textId="3D5ACD0A" w:rsidR="00ED1927" w:rsidRDefault="00E82B7A" w:rsidP="00931C8C">
      <w:pPr>
        <w:rPr>
          <w:rFonts w:ascii="Arial" w:hAnsi="Arial" w:cs="Arial"/>
        </w:rPr>
      </w:pPr>
      <w:r>
        <w:rPr>
          <w:rFonts w:ascii="Arial" w:hAnsi="Arial" w:cs="Arial"/>
        </w:rPr>
        <w:t xml:space="preserve">The </w:t>
      </w:r>
      <w:r w:rsidR="003B00B3">
        <w:rPr>
          <w:rFonts w:ascii="Arial" w:hAnsi="Arial" w:cs="Arial"/>
        </w:rPr>
        <w:t xml:space="preserve">CBF </w:t>
      </w:r>
      <w:r>
        <w:rPr>
          <w:rFonts w:ascii="Arial" w:hAnsi="Arial" w:cs="Arial"/>
        </w:rPr>
        <w:t>has been allocated £5 million capital funding and £0.75 million in resource funding for 2023-24</w:t>
      </w:r>
      <w:r w:rsidR="00C065AC">
        <w:rPr>
          <w:rFonts w:ascii="Arial" w:hAnsi="Arial" w:cs="Arial"/>
        </w:rPr>
        <w:t xml:space="preserve">. </w:t>
      </w:r>
      <w:r>
        <w:rPr>
          <w:rFonts w:ascii="Arial" w:hAnsi="Arial" w:cs="Arial"/>
        </w:rPr>
        <w:t>The</w:t>
      </w:r>
      <w:r w:rsidR="00C065AC" w:rsidRPr="00C065AC">
        <w:rPr>
          <w:rFonts w:ascii="Arial" w:hAnsi="Arial" w:cs="Arial"/>
        </w:rPr>
        <w:t xml:space="preserve"> £0.75 million resource </w:t>
      </w:r>
      <w:r>
        <w:rPr>
          <w:rFonts w:ascii="Arial" w:hAnsi="Arial" w:cs="Arial"/>
        </w:rPr>
        <w:t xml:space="preserve">is </w:t>
      </w:r>
      <w:r w:rsidR="00C065AC" w:rsidRPr="00C065AC">
        <w:rPr>
          <w:rFonts w:ascii="Arial" w:hAnsi="Arial" w:cs="Arial"/>
        </w:rPr>
        <w:t xml:space="preserve">available to local authorities </w:t>
      </w:r>
      <w:r>
        <w:rPr>
          <w:rFonts w:ascii="Arial" w:hAnsi="Arial" w:cs="Arial"/>
        </w:rPr>
        <w:t xml:space="preserve">as </w:t>
      </w:r>
      <w:r w:rsidRPr="00C065AC">
        <w:rPr>
          <w:rFonts w:ascii="Arial" w:hAnsi="Arial" w:cs="Arial"/>
        </w:rPr>
        <w:t xml:space="preserve">a pathfinder style project </w:t>
      </w:r>
      <w:r>
        <w:rPr>
          <w:rFonts w:ascii="Arial" w:hAnsi="Arial" w:cs="Arial"/>
        </w:rPr>
        <w:t>aimed at supporting local authorities to</w:t>
      </w:r>
      <w:r w:rsidRPr="00C065AC">
        <w:rPr>
          <w:rFonts w:ascii="Arial" w:hAnsi="Arial" w:cs="Arial"/>
        </w:rPr>
        <w:t xml:space="preserve"> complete initial feasibility and preparatory work</w:t>
      </w:r>
      <w:r>
        <w:rPr>
          <w:rFonts w:ascii="Arial" w:hAnsi="Arial" w:cs="Arial"/>
        </w:rPr>
        <w:t xml:space="preserve"> required for the </w:t>
      </w:r>
      <w:r w:rsidR="003B00B3">
        <w:rPr>
          <w:rFonts w:ascii="Arial" w:hAnsi="Arial" w:cs="Arial"/>
        </w:rPr>
        <w:t xml:space="preserve"> 2019 Act</w:t>
      </w:r>
      <w:r w:rsidRPr="00C065AC">
        <w:rPr>
          <w:rFonts w:ascii="Arial" w:hAnsi="Arial" w:cs="Arial"/>
        </w:rPr>
        <w:t>.</w:t>
      </w:r>
      <w:r>
        <w:rPr>
          <w:rFonts w:ascii="Arial" w:hAnsi="Arial" w:cs="Arial"/>
        </w:rPr>
        <w:t xml:space="preserve"> As such, </w:t>
      </w:r>
      <w:r w:rsidRPr="009058C8">
        <w:rPr>
          <w:rFonts w:ascii="Arial" w:hAnsi="Arial" w:cs="Arial"/>
          <w:b/>
          <w:bCs/>
        </w:rPr>
        <w:t xml:space="preserve">spend is restricted to the five </w:t>
      </w:r>
      <w:r w:rsidR="00266DF1" w:rsidRPr="009058C8">
        <w:rPr>
          <w:rFonts w:ascii="Arial" w:hAnsi="Arial" w:cs="Arial"/>
          <w:b/>
          <w:bCs/>
        </w:rPr>
        <w:t>reviews and assessments outlined below that are required for the Transport Act 2019 powers to be considered and explored.</w:t>
      </w:r>
      <w:r w:rsidR="00266DF1">
        <w:rPr>
          <w:rFonts w:ascii="Arial" w:hAnsi="Arial" w:cs="Arial"/>
        </w:rPr>
        <w:t xml:space="preserve"> </w:t>
      </w:r>
      <w:r w:rsidR="00BE3D97">
        <w:rPr>
          <w:rFonts w:ascii="Arial" w:hAnsi="Arial" w:cs="Arial"/>
        </w:rPr>
        <w:t xml:space="preserve">Further information on the </w:t>
      </w:r>
      <w:r w:rsidR="003B00B3">
        <w:rPr>
          <w:rFonts w:ascii="Arial" w:hAnsi="Arial" w:cs="Arial"/>
        </w:rPr>
        <w:t>2019 Act</w:t>
      </w:r>
      <w:r w:rsidR="00BE3D97">
        <w:rPr>
          <w:rFonts w:ascii="Arial" w:hAnsi="Arial" w:cs="Arial"/>
        </w:rPr>
        <w:t xml:space="preserve"> is set out in Annex B.</w:t>
      </w:r>
    </w:p>
    <w:p w14:paraId="4D74F02F" w14:textId="540334F1" w:rsidR="00C8713D" w:rsidRPr="009058C8" w:rsidRDefault="0087476D" w:rsidP="00931C8C">
      <w:pPr>
        <w:rPr>
          <w:rFonts w:ascii="Arial" w:hAnsi="Arial" w:cs="Arial"/>
          <w:b/>
          <w:bCs/>
        </w:rPr>
      </w:pPr>
      <w:r w:rsidRPr="009058C8">
        <w:rPr>
          <w:rFonts w:ascii="Arial" w:hAnsi="Arial" w:cs="Arial"/>
          <w:b/>
          <w:bCs/>
        </w:rPr>
        <w:t xml:space="preserve">Purpose </w:t>
      </w:r>
    </w:p>
    <w:p w14:paraId="10FDC026" w14:textId="14A24F9C" w:rsidR="00E73436" w:rsidRPr="009058C8" w:rsidRDefault="00B33C9C" w:rsidP="00B0701A">
      <w:pPr>
        <w:spacing w:after="160" w:line="259" w:lineRule="auto"/>
        <w:outlineLvl w:val="0"/>
        <w:rPr>
          <w:rFonts w:ascii="Arial" w:hAnsi="Arial" w:cs="Arial"/>
          <w:kern w:val="24"/>
        </w:rPr>
      </w:pPr>
      <w:r w:rsidRPr="009058C8">
        <w:rPr>
          <w:rFonts w:ascii="Arial" w:hAnsi="Arial" w:cs="Arial"/>
          <w:kern w:val="24"/>
        </w:rPr>
        <w:t xml:space="preserve">This </w:t>
      </w:r>
      <w:r w:rsidR="00E73436" w:rsidRPr="009058C8">
        <w:rPr>
          <w:rFonts w:ascii="Arial" w:hAnsi="Arial" w:cs="Arial"/>
          <w:kern w:val="24"/>
        </w:rPr>
        <w:t>expression</w:t>
      </w:r>
      <w:r w:rsidRPr="009058C8">
        <w:rPr>
          <w:rFonts w:ascii="Arial" w:hAnsi="Arial" w:cs="Arial"/>
          <w:kern w:val="24"/>
        </w:rPr>
        <w:t xml:space="preserve"> of interest is for the £0.75 million resource funding</w:t>
      </w:r>
      <w:r w:rsidR="00F74FBA">
        <w:rPr>
          <w:rFonts w:ascii="Arial" w:hAnsi="Arial" w:cs="Arial"/>
          <w:kern w:val="24"/>
        </w:rPr>
        <w:t xml:space="preserve"> to be used within the current financial year (2023-24)</w:t>
      </w:r>
      <w:r w:rsidRPr="009058C8">
        <w:rPr>
          <w:rFonts w:ascii="Arial" w:hAnsi="Arial" w:cs="Arial"/>
          <w:kern w:val="24"/>
        </w:rPr>
        <w:t xml:space="preserve">. </w:t>
      </w:r>
      <w:r w:rsidR="00955C6F">
        <w:rPr>
          <w:rFonts w:ascii="Arial" w:hAnsi="Arial" w:cs="Arial"/>
          <w:kern w:val="24"/>
        </w:rPr>
        <w:t>However, we appreciate that whi</w:t>
      </w:r>
      <w:r w:rsidR="00F74FBA">
        <w:rPr>
          <w:rFonts w:ascii="Arial" w:hAnsi="Arial" w:cs="Arial"/>
          <w:kern w:val="24"/>
        </w:rPr>
        <w:t>l</w:t>
      </w:r>
      <w:r w:rsidR="00955C6F">
        <w:rPr>
          <w:rFonts w:ascii="Arial" w:hAnsi="Arial" w:cs="Arial"/>
          <w:kern w:val="24"/>
        </w:rPr>
        <w:t>st a local authority may not be in a position to bid f</w:t>
      </w:r>
      <w:r w:rsidR="00F74FBA">
        <w:rPr>
          <w:rFonts w:ascii="Arial" w:hAnsi="Arial" w:cs="Arial"/>
          <w:kern w:val="24"/>
        </w:rPr>
        <w:t>or funding within this financial year, complet</w:t>
      </w:r>
      <w:r w:rsidR="00642CBD">
        <w:rPr>
          <w:rFonts w:ascii="Arial" w:hAnsi="Arial" w:cs="Arial"/>
          <w:kern w:val="24"/>
        </w:rPr>
        <w:t>ing</w:t>
      </w:r>
      <w:r w:rsidR="00F74FBA">
        <w:rPr>
          <w:rFonts w:ascii="Arial" w:hAnsi="Arial" w:cs="Arial"/>
          <w:kern w:val="24"/>
        </w:rPr>
        <w:t xml:space="preserve"> the </w:t>
      </w:r>
      <w:r w:rsidR="00937A47">
        <w:rPr>
          <w:rFonts w:ascii="Arial" w:hAnsi="Arial" w:cs="Arial"/>
          <w:kern w:val="24"/>
        </w:rPr>
        <w:t xml:space="preserve">Annex </w:t>
      </w:r>
      <w:r w:rsidR="00F74FBA">
        <w:rPr>
          <w:rFonts w:ascii="Arial" w:hAnsi="Arial" w:cs="Arial"/>
          <w:kern w:val="24"/>
        </w:rPr>
        <w:t>will allow us to collate and secure adequate funding for future years</w:t>
      </w:r>
      <w:r w:rsidR="003B00B3">
        <w:rPr>
          <w:rFonts w:ascii="Arial" w:hAnsi="Arial" w:cs="Arial"/>
          <w:kern w:val="24"/>
        </w:rPr>
        <w:t>.</w:t>
      </w:r>
    </w:p>
    <w:p w14:paraId="5E2474C6" w14:textId="630F944A" w:rsidR="00B0701A" w:rsidRDefault="00642CBD" w:rsidP="00B0701A">
      <w:pPr>
        <w:spacing w:after="160" w:line="259" w:lineRule="auto"/>
        <w:outlineLvl w:val="0"/>
        <w:rPr>
          <w:rFonts w:ascii="Arial" w:hAnsi="Arial" w:cs="Arial"/>
          <w:kern w:val="24"/>
        </w:rPr>
      </w:pPr>
      <w:r w:rsidRPr="00642CBD">
        <w:rPr>
          <w:rFonts w:ascii="Arial" w:hAnsi="Arial" w:cs="Arial"/>
          <w:kern w:val="24"/>
        </w:rPr>
        <w:t>P</w:t>
      </w:r>
      <w:r w:rsidR="00B0701A" w:rsidRPr="009058C8">
        <w:rPr>
          <w:rFonts w:ascii="Arial" w:hAnsi="Arial" w:cs="Arial"/>
          <w:kern w:val="24"/>
        </w:rPr>
        <w:t>athfinder</w:t>
      </w:r>
      <w:r>
        <w:rPr>
          <w:rFonts w:ascii="Arial" w:hAnsi="Arial" w:cs="Arial"/>
          <w:kern w:val="24"/>
        </w:rPr>
        <w:t xml:space="preserve"> style</w:t>
      </w:r>
      <w:r w:rsidR="00B0701A" w:rsidRPr="009058C8">
        <w:rPr>
          <w:rFonts w:ascii="Arial" w:hAnsi="Arial" w:cs="Arial"/>
          <w:kern w:val="24"/>
        </w:rPr>
        <w:t xml:space="preserve"> projects will provide valuable evidence of level of interest and identify need for support to complete preparatory work to allow local authorities to begin exploration of </w:t>
      </w:r>
      <w:r w:rsidR="003B00B3">
        <w:rPr>
          <w:rFonts w:ascii="Arial" w:hAnsi="Arial" w:cs="Arial"/>
          <w:kern w:val="24"/>
        </w:rPr>
        <w:t>the 2019 Act</w:t>
      </w:r>
      <w:r w:rsidR="00B0701A" w:rsidRPr="009058C8">
        <w:rPr>
          <w:rFonts w:ascii="Arial" w:hAnsi="Arial" w:cs="Arial"/>
          <w:kern w:val="24"/>
        </w:rPr>
        <w:t xml:space="preserve"> </w:t>
      </w:r>
      <w:r w:rsidR="003B00B3">
        <w:rPr>
          <w:rFonts w:ascii="Arial" w:hAnsi="Arial" w:cs="Arial"/>
          <w:kern w:val="24"/>
        </w:rPr>
        <w:t>p</w:t>
      </w:r>
      <w:r w:rsidR="003B00B3" w:rsidRPr="009058C8">
        <w:rPr>
          <w:rFonts w:ascii="Arial" w:hAnsi="Arial" w:cs="Arial"/>
          <w:kern w:val="24"/>
        </w:rPr>
        <w:t>owers</w:t>
      </w:r>
      <w:r w:rsidR="00B0701A" w:rsidRPr="009058C8">
        <w:rPr>
          <w:rFonts w:ascii="Arial" w:hAnsi="Arial" w:cs="Arial"/>
          <w:kern w:val="24"/>
        </w:rPr>
        <w:t>.</w:t>
      </w:r>
    </w:p>
    <w:p w14:paraId="6980AAAB" w14:textId="0308E0DA" w:rsidR="006E510E" w:rsidRDefault="006E510E" w:rsidP="00B0701A">
      <w:pPr>
        <w:spacing w:after="160" w:line="259" w:lineRule="auto"/>
        <w:outlineLvl w:val="0"/>
        <w:rPr>
          <w:rFonts w:ascii="Arial" w:hAnsi="Arial" w:cs="Arial"/>
          <w:kern w:val="24"/>
        </w:rPr>
      </w:pPr>
      <w:r>
        <w:rPr>
          <w:rFonts w:ascii="Arial" w:hAnsi="Arial" w:cs="Arial"/>
          <w:kern w:val="24"/>
        </w:rPr>
        <w:t xml:space="preserve">The </w:t>
      </w:r>
      <w:r w:rsidR="00873126">
        <w:rPr>
          <w:rFonts w:ascii="Arial" w:hAnsi="Arial" w:cs="Arial"/>
          <w:kern w:val="24"/>
        </w:rPr>
        <w:t xml:space="preserve">project must </w:t>
      </w:r>
      <w:r w:rsidR="00266DF1">
        <w:rPr>
          <w:rFonts w:ascii="Arial" w:hAnsi="Arial" w:cs="Arial"/>
          <w:kern w:val="24"/>
        </w:rPr>
        <w:t xml:space="preserve">include </w:t>
      </w:r>
      <w:r w:rsidR="00873126">
        <w:rPr>
          <w:rFonts w:ascii="Arial" w:hAnsi="Arial" w:cs="Arial"/>
          <w:kern w:val="24"/>
        </w:rPr>
        <w:t>at least one of the following:</w:t>
      </w:r>
    </w:p>
    <w:p w14:paraId="16D4893B" w14:textId="360BA27E" w:rsidR="00931A8C" w:rsidRPr="009058C8" w:rsidRDefault="00931A8C" w:rsidP="00931A8C">
      <w:pPr>
        <w:pStyle w:val="ListParagraph"/>
        <w:numPr>
          <w:ilvl w:val="0"/>
          <w:numId w:val="10"/>
        </w:numPr>
        <w:spacing w:after="0" w:line="240" w:lineRule="auto"/>
        <w:rPr>
          <w:rFonts w:ascii="Arial" w:hAnsi="Arial" w:cs="Arial"/>
          <w:szCs w:val="24"/>
        </w:rPr>
      </w:pPr>
      <w:r w:rsidRPr="009058C8">
        <w:rPr>
          <w:rFonts w:ascii="Arial" w:hAnsi="Arial" w:cs="Arial"/>
          <w:szCs w:val="24"/>
        </w:rPr>
        <w:t xml:space="preserve">Review and update </w:t>
      </w:r>
      <w:r w:rsidR="003B00B3">
        <w:rPr>
          <w:rFonts w:ascii="Arial" w:hAnsi="Arial" w:cs="Arial"/>
          <w:szCs w:val="24"/>
        </w:rPr>
        <w:t xml:space="preserve">of </w:t>
      </w:r>
      <w:r w:rsidRPr="009058C8">
        <w:rPr>
          <w:rFonts w:ascii="Arial" w:hAnsi="Arial" w:cs="Arial"/>
          <w:szCs w:val="24"/>
        </w:rPr>
        <w:t>existing local bus /public transport strategies.</w:t>
      </w:r>
    </w:p>
    <w:p w14:paraId="72A14CC2" w14:textId="77777777" w:rsidR="00931A8C" w:rsidRPr="009058C8" w:rsidRDefault="00931A8C" w:rsidP="00931A8C">
      <w:pPr>
        <w:pStyle w:val="ListParagraph"/>
        <w:numPr>
          <w:ilvl w:val="0"/>
          <w:numId w:val="10"/>
        </w:numPr>
        <w:spacing w:after="0" w:line="240" w:lineRule="auto"/>
        <w:rPr>
          <w:rFonts w:ascii="Arial" w:hAnsi="Arial" w:cs="Arial"/>
          <w:szCs w:val="24"/>
        </w:rPr>
      </w:pPr>
      <w:r w:rsidRPr="009058C8">
        <w:rPr>
          <w:rFonts w:ascii="Arial" w:hAnsi="Arial" w:cs="Arial"/>
          <w:szCs w:val="24"/>
        </w:rPr>
        <w:t>Review the local bus network to determine what further work is required based on information already held.</w:t>
      </w:r>
    </w:p>
    <w:p w14:paraId="310AB4C0" w14:textId="747157F8" w:rsidR="00931A8C" w:rsidRPr="009058C8" w:rsidRDefault="00931A8C" w:rsidP="00931A8C">
      <w:pPr>
        <w:pStyle w:val="ListParagraph"/>
        <w:numPr>
          <w:ilvl w:val="0"/>
          <w:numId w:val="10"/>
        </w:numPr>
        <w:spacing w:after="0" w:line="240" w:lineRule="auto"/>
        <w:rPr>
          <w:rFonts w:ascii="Arial" w:hAnsi="Arial" w:cs="Arial"/>
          <w:szCs w:val="24"/>
        </w:rPr>
      </w:pPr>
      <w:r w:rsidRPr="009058C8">
        <w:rPr>
          <w:rFonts w:ascii="Arial" w:hAnsi="Arial" w:cs="Arial"/>
          <w:szCs w:val="24"/>
        </w:rPr>
        <w:t xml:space="preserve">Assess what </w:t>
      </w:r>
      <w:r w:rsidR="00B8536D">
        <w:rPr>
          <w:rFonts w:ascii="Arial" w:hAnsi="Arial" w:cs="Arial"/>
          <w:szCs w:val="24"/>
        </w:rPr>
        <w:t>data or evidence</w:t>
      </w:r>
      <w:r w:rsidRPr="009058C8">
        <w:rPr>
          <w:rFonts w:ascii="Arial" w:hAnsi="Arial" w:cs="Arial"/>
          <w:szCs w:val="24"/>
        </w:rPr>
        <w:t xml:space="preserve"> is required to develop a business case, and how information will be stored and managed.</w:t>
      </w:r>
    </w:p>
    <w:p w14:paraId="02C4F069" w14:textId="4EEF8A4A" w:rsidR="00931A8C" w:rsidRPr="009058C8" w:rsidRDefault="00931A8C" w:rsidP="00931A8C">
      <w:pPr>
        <w:pStyle w:val="ListParagraph"/>
        <w:numPr>
          <w:ilvl w:val="0"/>
          <w:numId w:val="10"/>
        </w:numPr>
        <w:spacing w:after="0" w:line="240" w:lineRule="auto"/>
        <w:rPr>
          <w:rFonts w:ascii="Arial" w:hAnsi="Arial" w:cs="Arial"/>
          <w:szCs w:val="24"/>
        </w:rPr>
      </w:pPr>
      <w:r w:rsidRPr="009058C8">
        <w:rPr>
          <w:rFonts w:ascii="Arial" w:hAnsi="Arial" w:cs="Arial"/>
          <w:szCs w:val="24"/>
        </w:rPr>
        <w:lastRenderedPageBreak/>
        <w:t xml:space="preserve">Assess subsidised services to allow a comparison with options in the </w:t>
      </w:r>
      <w:r w:rsidR="003B00B3">
        <w:rPr>
          <w:rFonts w:ascii="Arial" w:hAnsi="Arial" w:cs="Arial"/>
          <w:szCs w:val="24"/>
        </w:rPr>
        <w:t>2019 Act</w:t>
      </w:r>
      <w:r w:rsidRPr="009058C8">
        <w:rPr>
          <w:rFonts w:ascii="Arial" w:hAnsi="Arial" w:cs="Arial"/>
          <w:szCs w:val="24"/>
        </w:rPr>
        <w:t xml:space="preserve"> once available. </w:t>
      </w:r>
    </w:p>
    <w:p w14:paraId="3EAD9B4B" w14:textId="3F6FE079" w:rsidR="00931A8C" w:rsidRPr="00ED1927" w:rsidRDefault="00931A8C" w:rsidP="009058C8">
      <w:pPr>
        <w:pStyle w:val="ListParagraph"/>
        <w:numPr>
          <w:ilvl w:val="0"/>
          <w:numId w:val="10"/>
        </w:numPr>
        <w:spacing w:after="160" w:line="259" w:lineRule="auto"/>
        <w:outlineLvl w:val="0"/>
        <w:rPr>
          <w:rFonts w:ascii="Arial" w:hAnsi="Arial" w:cs="Arial"/>
          <w:kern w:val="24"/>
        </w:rPr>
      </w:pPr>
      <w:r w:rsidRPr="009058C8">
        <w:rPr>
          <w:rFonts w:ascii="Arial" w:hAnsi="Arial" w:cs="Arial"/>
          <w:szCs w:val="24"/>
        </w:rPr>
        <w:t>Review ticketing options</w:t>
      </w:r>
    </w:p>
    <w:p w14:paraId="5F8FCC4E" w14:textId="51520B76" w:rsidR="00372F7C" w:rsidRDefault="00BE3D97" w:rsidP="005A2726">
      <w:pPr>
        <w:spacing w:after="160" w:line="259" w:lineRule="auto"/>
        <w:outlineLvl w:val="0"/>
        <w:rPr>
          <w:rFonts w:ascii="Arial" w:hAnsi="Arial" w:cs="Arial"/>
          <w:kern w:val="24"/>
        </w:rPr>
      </w:pPr>
      <w:r w:rsidRPr="009058C8">
        <w:rPr>
          <w:rFonts w:ascii="Arial" w:hAnsi="Arial" w:cs="Arial"/>
          <w:kern w:val="24"/>
        </w:rPr>
        <w:t xml:space="preserve">The project </w:t>
      </w:r>
      <w:r>
        <w:rPr>
          <w:rFonts w:ascii="Arial" w:hAnsi="Arial" w:cs="Arial"/>
          <w:kern w:val="24"/>
        </w:rPr>
        <w:t>should</w:t>
      </w:r>
      <w:r w:rsidRPr="009058C8">
        <w:rPr>
          <w:rFonts w:ascii="Arial" w:hAnsi="Arial" w:cs="Arial"/>
          <w:kern w:val="24"/>
        </w:rPr>
        <w:t xml:space="preserve"> also deliver against the NTS2 vision and </w:t>
      </w:r>
      <w:r>
        <w:rPr>
          <w:rFonts w:ascii="Arial" w:hAnsi="Arial" w:cs="Arial"/>
          <w:kern w:val="24"/>
        </w:rPr>
        <w:t>Scottish Government priorities:</w:t>
      </w:r>
    </w:p>
    <w:p w14:paraId="197DF721" w14:textId="5EAABAA2" w:rsidR="00BE3D97" w:rsidRPr="009058C8" w:rsidRDefault="00BE3D97" w:rsidP="009058C8">
      <w:pPr>
        <w:pStyle w:val="ListParagraph"/>
        <w:numPr>
          <w:ilvl w:val="0"/>
          <w:numId w:val="19"/>
        </w:numPr>
        <w:spacing w:after="160" w:line="259" w:lineRule="auto"/>
        <w:outlineLvl w:val="0"/>
        <w:rPr>
          <w:rFonts w:ascii="Arial" w:hAnsi="Arial" w:cs="Arial"/>
          <w:kern w:val="24"/>
        </w:rPr>
      </w:pPr>
      <w:r w:rsidRPr="009058C8">
        <w:rPr>
          <w:rFonts w:ascii="Arial" w:hAnsi="Arial" w:cs="Arial"/>
          <w:kern w:val="24"/>
        </w:rPr>
        <w:t>Equality: Tackling poverty and protecting people from harm</w:t>
      </w:r>
    </w:p>
    <w:p w14:paraId="107E7E4A" w14:textId="77777777" w:rsidR="00BE3D97" w:rsidRPr="009058C8" w:rsidRDefault="00BE3D97" w:rsidP="009058C8">
      <w:pPr>
        <w:pStyle w:val="ListParagraph"/>
        <w:numPr>
          <w:ilvl w:val="0"/>
          <w:numId w:val="19"/>
        </w:numPr>
        <w:spacing w:after="160" w:line="259" w:lineRule="auto"/>
        <w:outlineLvl w:val="0"/>
        <w:rPr>
          <w:rFonts w:ascii="Arial" w:hAnsi="Arial" w:cs="Arial"/>
          <w:kern w:val="24"/>
        </w:rPr>
      </w:pPr>
      <w:r w:rsidRPr="009058C8">
        <w:rPr>
          <w:rFonts w:ascii="Arial" w:hAnsi="Arial" w:cs="Arial"/>
          <w:kern w:val="24"/>
        </w:rPr>
        <w:t>Opportunity: A fair, green and growing economy</w:t>
      </w:r>
    </w:p>
    <w:p w14:paraId="5FBF936E" w14:textId="02E90960" w:rsidR="00BE3D97" w:rsidRPr="009058C8" w:rsidRDefault="00BE3D97" w:rsidP="009058C8">
      <w:pPr>
        <w:pStyle w:val="ListParagraph"/>
        <w:numPr>
          <w:ilvl w:val="0"/>
          <w:numId w:val="19"/>
        </w:numPr>
        <w:spacing w:after="160" w:line="259" w:lineRule="auto"/>
        <w:outlineLvl w:val="0"/>
        <w:rPr>
          <w:rFonts w:ascii="Arial" w:hAnsi="Arial" w:cs="Arial"/>
          <w:kern w:val="24"/>
        </w:rPr>
      </w:pPr>
      <w:r w:rsidRPr="009058C8">
        <w:rPr>
          <w:rFonts w:ascii="Arial" w:hAnsi="Arial" w:cs="Arial"/>
          <w:kern w:val="24"/>
        </w:rPr>
        <w:t>Community: Prioritising our public services.</w:t>
      </w:r>
    </w:p>
    <w:p w14:paraId="219B7FAE" w14:textId="297A5FF5" w:rsidR="00BE3D97" w:rsidRDefault="00587C00" w:rsidP="005A2726">
      <w:pPr>
        <w:spacing w:after="160" w:line="259" w:lineRule="auto"/>
        <w:outlineLvl w:val="0"/>
        <w:rPr>
          <w:rFonts w:ascii="Arial" w:hAnsi="Arial" w:cs="Arial"/>
          <w:b/>
          <w:bCs/>
          <w:kern w:val="24"/>
        </w:rPr>
      </w:pPr>
      <w:r w:rsidRPr="007103F9">
        <w:rPr>
          <w:rFonts w:ascii="Arial" w:hAnsi="Arial" w:cs="Arial"/>
          <w:b/>
          <w:bCs/>
          <w:kern w:val="24"/>
        </w:rPr>
        <w:t>Who can apply</w:t>
      </w:r>
    </w:p>
    <w:p w14:paraId="00F58438" w14:textId="18ECD518" w:rsidR="00587C00" w:rsidRPr="00587C00" w:rsidRDefault="006733EC" w:rsidP="005A2726">
      <w:pPr>
        <w:spacing w:after="160" w:line="259" w:lineRule="auto"/>
        <w:outlineLvl w:val="0"/>
        <w:rPr>
          <w:rFonts w:ascii="Arial" w:hAnsi="Arial" w:cs="Arial"/>
          <w:kern w:val="24"/>
        </w:rPr>
      </w:pPr>
      <w:r>
        <w:rPr>
          <w:rFonts w:ascii="Arial" w:hAnsi="Arial" w:cs="Arial"/>
          <w:kern w:val="24"/>
        </w:rPr>
        <w:t>Whilst we expect most applications from LTAs, t</w:t>
      </w:r>
      <w:r w:rsidR="00587C00" w:rsidRPr="007103F9">
        <w:rPr>
          <w:rFonts w:ascii="Arial" w:hAnsi="Arial" w:cs="Arial"/>
          <w:kern w:val="24"/>
        </w:rPr>
        <w:t>h</w:t>
      </w:r>
      <w:r w:rsidR="00587C00">
        <w:rPr>
          <w:rFonts w:ascii="Arial" w:hAnsi="Arial" w:cs="Arial"/>
          <w:kern w:val="24"/>
        </w:rPr>
        <w:t xml:space="preserve">e CBF is </w:t>
      </w:r>
      <w:r>
        <w:rPr>
          <w:rFonts w:ascii="Arial" w:hAnsi="Arial" w:cs="Arial"/>
          <w:kern w:val="24"/>
        </w:rPr>
        <w:t xml:space="preserve">also </w:t>
      </w:r>
      <w:r w:rsidR="00587C00">
        <w:rPr>
          <w:rFonts w:ascii="Arial" w:hAnsi="Arial" w:cs="Arial"/>
          <w:kern w:val="24"/>
        </w:rPr>
        <w:t>open to RTPs.  This can</w:t>
      </w:r>
      <w:r>
        <w:rPr>
          <w:rFonts w:ascii="Arial" w:hAnsi="Arial" w:cs="Arial"/>
          <w:kern w:val="24"/>
        </w:rPr>
        <w:t xml:space="preserve"> also</w:t>
      </w:r>
      <w:r w:rsidR="00587C00">
        <w:rPr>
          <w:rFonts w:ascii="Arial" w:hAnsi="Arial" w:cs="Arial"/>
          <w:kern w:val="24"/>
        </w:rPr>
        <w:t xml:space="preserve"> include joint applications from bidders working together.  If this is the case, a lead must be nominated to receive all funding, but all parties must be set out below.</w:t>
      </w:r>
    </w:p>
    <w:p w14:paraId="3E1CF427" w14:textId="77777777" w:rsidR="00460B82" w:rsidRPr="004116BF" w:rsidRDefault="00931C8C" w:rsidP="00460B82">
      <w:pPr>
        <w:rPr>
          <w:rFonts w:ascii="Arial" w:hAnsi="Arial" w:cs="Arial"/>
          <w:b/>
          <w:bCs/>
        </w:rPr>
      </w:pPr>
      <w:r w:rsidRPr="004116BF">
        <w:rPr>
          <w:rFonts w:ascii="Arial" w:hAnsi="Arial" w:cs="Arial"/>
          <w:b/>
          <w:bCs/>
        </w:rPr>
        <w:t>Fund Distribution</w:t>
      </w:r>
    </w:p>
    <w:p w14:paraId="644A4FB0" w14:textId="6884DFE1" w:rsidR="00460B82" w:rsidRDefault="00460B82" w:rsidP="00460B82">
      <w:pPr>
        <w:rPr>
          <w:rFonts w:ascii="Arial" w:hAnsi="Arial" w:cs="Arial"/>
        </w:rPr>
      </w:pPr>
      <w:r w:rsidRPr="004116BF">
        <w:rPr>
          <w:rFonts w:ascii="Arial" w:hAnsi="Arial" w:cs="Arial"/>
        </w:rPr>
        <w:t xml:space="preserve">Funding will be allocated on a first come first served basis until funds are exhausted, based </w:t>
      </w:r>
      <w:r w:rsidR="00046603">
        <w:rPr>
          <w:rFonts w:ascii="Arial" w:hAnsi="Arial" w:cs="Arial"/>
        </w:rPr>
        <w:t>on assurance</w:t>
      </w:r>
      <w:r w:rsidRPr="004116BF">
        <w:rPr>
          <w:rFonts w:ascii="Arial" w:hAnsi="Arial" w:cs="Arial"/>
        </w:rPr>
        <w:t xml:space="preserve"> that </w:t>
      </w:r>
      <w:r w:rsidR="00046603">
        <w:rPr>
          <w:rFonts w:ascii="Arial" w:hAnsi="Arial" w:cs="Arial"/>
        </w:rPr>
        <w:t xml:space="preserve">funds </w:t>
      </w:r>
      <w:r w:rsidRPr="004116BF">
        <w:rPr>
          <w:rFonts w:ascii="Arial" w:hAnsi="Arial" w:cs="Arial"/>
        </w:rPr>
        <w:t xml:space="preserve">can be spent by the end of the financial year. Grant Letters will be issued and payments will be made in arrears following receipt of claims forms and evidence provided. </w:t>
      </w:r>
    </w:p>
    <w:p w14:paraId="6377D04F" w14:textId="0DDE8443" w:rsidR="00ED1927" w:rsidRPr="009058C8" w:rsidRDefault="00ED1927" w:rsidP="00460B82">
      <w:pPr>
        <w:rPr>
          <w:rFonts w:ascii="Arial" w:hAnsi="Arial" w:cs="Arial"/>
          <w:b/>
          <w:bCs/>
        </w:rPr>
      </w:pPr>
      <w:r w:rsidRPr="009058C8">
        <w:rPr>
          <w:rFonts w:ascii="Arial" w:hAnsi="Arial" w:cs="Arial"/>
          <w:b/>
          <w:bCs/>
        </w:rPr>
        <w:t>Assurance of spend</w:t>
      </w:r>
    </w:p>
    <w:p w14:paraId="5FE56484" w14:textId="47762BA4" w:rsidR="00A12790" w:rsidRPr="004116BF" w:rsidRDefault="00A12790" w:rsidP="00460B82">
      <w:pPr>
        <w:rPr>
          <w:rFonts w:ascii="Arial" w:hAnsi="Arial" w:cs="Arial"/>
          <w:b/>
          <w:bCs/>
        </w:rPr>
      </w:pPr>
      <w:r>
        <w:rPr>
          <w:rFonts w:ascii="Arial" w:hAnsi="Arial" w:cs="Arial"/>
        </w:rPr>
        <w:t xml:space="preserve">Funding will be issued based on </w:t>
      </w:r>
      <w:r w:rsidR="000715C8">
        <w:rPr>
          <w:rFonts w:ascii="Arial" w:hAnsi="Arial" w:cs="Arial"/>
        </w:rPr>
        <w:t>evidence of the project</w:t>
      </w:r>
      <w:r w:rsidR="00771D01">
        <w:rPr>
          <w:rFonts w:ascii="Arial" w:hAnsi="Arial" w:cs="Arial"/>
        </w:rPr>
        <w:t xml:space="preserve"> being undertaken</w:t>
      </w:r>
      <w:r w:rsidR="004D62BD">
        <w:rPr>
          <w:rFonts w:ascii="Arial" w:hAnsi="Arial" w:cs="Arial"/>
        </w:rPr>
        <w:t>,</w:t>
      </w:r>
      <w:r w:rsidR="00642CBD">
        <w:rPr>
          <w:rFonts w:ascii="Arial" w:hAnsi="Arial" w:cs="Arial"/>
        </w:rPr>
        <w:t xml:space="preserve"> </w:t>
      </w:r>
      <w:r w:rsidR="004D62BD">
        <w:rPr>
          <w:rFonts w:ascii="Arial" w:hAnsi="Arial" w:cs="Arial"/>
        </w:rPr>
        <w:t xml:space="preserve">or </w:t>
      </w:r>
      <w:r w:rsidR="00642CBD">
        <w:rPr>
          <w:rFonts w:ascii="Arial" w:hAnsi="Arial" w:cs="Arial"/>
        </w:rPr>
        <w:t>on completion</w:t>
      </w:r>
      <w:r w:rsidR="00771D01">
        <w:rPr>
          <w:rFonts w:ascii="Arial" w:hAnsi="Arial" w:cs="Arial"/>
        </w:rPr>
        <w:t xml:space="preserve">.  </w:t>
      </w:r>
    </w:p>
    <w:p w14:paraId="25DAAC66" w14:textId="414D9D0E" w:rsidR="00ED1927" w:rsidRDefault="00ED1927" w:rsidP="00ED1927">
      <w:pPr>
        <w:rPr>
          <w:rFonts w:ascii="Arial" w:hAnsi="Arial" w:cs="Arial"/>
        </w:rPr>
      </w:pPr>
      <w:r w:rsidRPr="009058C8">
        <w:rPr>
          <w:rFonts w:ascii="Arial" w:hAnsi="Arial" w:cs="Arial"/>
        </w:rPr>
        <w:t xml:space="preserve">We need assurance that you are confident that the level of funding sought from this bid will be spent </w:t>
      </w:r>
      <w:r>
        <w:rPr>
          <w:rFonts w:ascii="Arial" w:hAnsi="Arial" w:cs="Arial"/>
        </w:rPr>
        <w:t xml:space="preserve">within </w:t>
      </w:r>
      <w:r w:rsidRPr="007103F9">
        <w:rPr>
          <w:rFonts w:ascii="Arial" w:hAnsi="Arial" w:cs="Arial"/>
        </w:rPr>
        <w:t>this financial year</w:t>
      </w:r>
      <w:r w:rsidR="009058C8">
        <w:rPr>
          <w:rFonts w:ascii="Arial" w:hAnsi="Arial" w:cs="Arial"/>
        </w:rPr>
        <w:t>, by way of an interim update in April, with agreement for the final project report being completed no later than</w:t>
      </w:r>
      <w:r w:rsidR="00AA0B62">
        <w:rPr>
          <w:rFonts w:ascii="Arial" w:hAnsi="Arial" w:cs="Arial"/>
        </w:rPr>
        <w:t xml:space="preserve"> </w:t>
      </w:r>
      <w:r w:rsidR="009058C8">
        <w:rPr>
          <w:rFonts w:ascii="Arial" w:hAnsi="Arial" w:cs="Arial"/>
        </w:rPr>
        <w:t xml:space="preserve">July </w:t>
      </w:r>
      <w:r w:rsidR="007103F9">
        <w:rPr>
          <w:rFonts w:ascii="Arial" w:hAnsi="Arial" w:cs="Arial"/>
        </w:rPr>
        <w:t>20</w:t>
      </w:r>
      <w:r w:rsidR="009058C8">
        <w:rPr>
          <w:rFonts w:ascii="Arial" w:hAnsi="Arial" w:cs="Arial"/>
        </w:rPr>
        <w:t>24</w:t>
      </w:r>
      <w:r>
        <w:rPr>
          <w:rFonts w:ascii="Arial" w:hAnsi="Arial" w:cs="Arial"/>
        </w:rPr>
        <w:t>, and will be paid out no later than mid-March 2024.  Funding cannot be carried into the following year</w:t>
      </w:r>
      <w:r w:rsidRPr="007103F9">
        <w:rPr>
          <w:rFonts w:ascii="Arial" w:hAnsi="Arial" w:cs="Arial"/>
        </w:rPr>
        <w:t xml:space="preserve">. </w:t>
      </w:r>
    </w:p>
    <w:p w14:paraId="282CE34F" w14:textId="507BBAE5" w:rsidR="00ED1927" w:rsidRDefault="00ED1927" w:rsidP="00ED1927">
      <w:pPr>
        <w:rPr>
          <w:rFonts w:ascii="Arial" w:hAnsi="Arial" w:cs="Arial"/>
        </w:rPr>
      </w:pPr>
      <w:r w:rsidRPr="001A22B7">
        <w:rPr>
          <w:rFonts w:ascii="Arial" w:hAnsi="Arial" w:cs="Arial"/>
        </w:rPr>
        <w:t>Please note funds can only be released on receipt of appropriate evidence. E.g. invoice</w:t>
      </w:r>
      <w:r>
        <w:rPr>
          <w:rFonts w:ascii="Arial" w:hAnsi="Arial" w:cs="Arial"/>
        </w:rPr>
        <w:t xml:space="preserve"> for consulted services/report,</w:t>
      </w:r>
      <w:r w:rsidRPr="001A22B7">
        <w:rPr>
          <w:rFonts w:ascii="Arial" w:hAnsi="Arial" w:cs="Arial"/>
        </w:rPr>
        <w:t xml:space="preserve"> </w:t>
      </w:r>
      <w:r>
        <w:rPr>
          <w:rFonts w:ascii="Arial" w:hAnsi="Arial" w:cs="Arial"/>
        </w:rPr>
        <w:t xml:space="preserve">and will have a time limit from receipt of grant award of three months to </w:t>
      </w:r>
      <w:r w:rsidR="00642CBD">
        <w:rPr>
          <w:rFonts w:ascii="Arial" w:hAnsi="Arial" w:cs="Arial"/>
        </w:rPr>
        <w:t>evidence that</w:t>
      </w:r>
      <w:r>
        <w:rPr>
          <w:rFonts w:ascii="Arial" w:hAnsi="Arial" w:cs="Arial"/>
        </w:rPr>
        <w:t xml:space="preserve"> the project </w:t>
      </w:r>
      <w:r w:rsidR="00642CBD">
        <w:rPr>
          <w:rFonts w:ascii="Arial" w:hAnsi="Arial" w:cs="Arial"/>
        </w:rPr>
        <w:t>is being carried forward</w:t>
      </w:r>
      <w:r>
        <w:rPr>
          <w:rFonts w:ascii="Arial" w:hAnsi="Arial" w:cs="Arial"/>
        </w:rPr>
        <w:t>.  Given that this is a first come based grant offer, and can only be paid out within the current financial year, we must have assurance that all funding will be used</w:t>
      </w:r>
      <w:r w:rsidR="00266DF1">
        <w:rPr>
          <w:rFonts w:ascii="Arial" w:hAnsi="Arial" w:cs="Arial"/>
        </w:rPr>
        <w:t>. I</w:t>
      </w:r>
      <w:r>
        <w:rPr>
          <w:rFonts w:ascii="Arial" w:hAnsi="Arial" w:cs="Arial"/>
        </w:rPr>
        <w:t>f you are not able to acquire appropriate evidence within the timeframe,</w:t>
      </w:r>
      <w:r w:rsidR="00266DF1">
        <w:rPr>
          <w:rFonts w:ascii="Arial" w:hAnsi="Arial" w:cs="Arial"/>
        </w:rPr>
        <w:t xml:space="preserve"> your bid may be rejected and funds allocated to another bidder.</w:t>
      </w:r>
      <w:r>
        <w:rPr>
          <w:rFonts w:ascii="Arial" w:hAnsi="Arial" w:cs="Arial"/>
        </w:rPr>
        <w:t xml:space="preserve"> </w:t>
      </w:r>
    </w:p>
    <w:p w14:paraId="4BC87556" w14:textId="35121E95" w:rsidR="00460B82" w:rsidRPr="001A22B7" w:rsidRDefault="00ED1927" w:rsidP="00ED1927">
      <w:pPr>
        <w:rPr>
          <w:rFonts w:ascii="Arial" w:hAnsi="Arial" w:cs="Arial"/>
        </w:rPr>
      </w:pPr>
      <w:r w:rsidRPr="00ED1927">
        <w:rPr>
          <w:rFonts w:ascii="Arial" w:hAnsi="Arial" w:cs="Arial"/>
        </w:rPr>
        <w:t>S</w:t>
      </w:r>
      <w:r w:rsidRPr="001A22B7">
        <w:rPr>
          <w:rFonts w:ascii="Arial" w:hAnsi="Arial" w:cs="Arial"/>
        </w:rPr>
        <w:t>ign</w:t>
      </w:r>
      <w:r>
        <w:rPr>
          <w:rFonts w:ascii="Arial" w:hAnsi="Arial" w:cs="Arial"/>
        </w:rPr>
        <w:t xml:space="preserve"> </w:t>
      </w:r>
      <w:r w:rsidRPr="001A22B7">
        <w:rPr>
          <w:rFonts w:ascii="Arial" w:hAnsi="Arial" w:cs="Arial"/>
        </w:rPr>
        <w:t xml:space="preserve">off from the Head of Finance within your Local Authority </w:t>
      </w:r>
      <w:r>
        <w:rPr>
          <w:rFonts w:ascii="Arial" w:hAnsi="Arial" w:cs="Arial"/>
        </w:rPr>
        <w:t>will be required</w:t>
      </w:r>
      <w:r w:rsidRPr="001A22B7">
        <w:rPr>
          <w:rFonts w:ascii="Arial" w:hAnsi="Arial" w:cs="Arial"/>
        </w:rPr>
        <w:t>. (Electronic Signature is accepted)</w:t>
      </w:r>
      <w:r w:rsidR="0044123C">
        <w:rPr>
          <w:rFonts w:ascii="Arial" w:hAnsi="Arial" w:cs="Arial"/>
        </w:rPr>
        <w:t xml:space="preserve"> Please provide </w:t>
      </w:r>
      <w:r w:rsidR="004E12F6">
        <w:rPr>
          <w:rFonts w:ascii="Arial" w:hAnsi="Arial" w:cs="Arial"/>
        </w:rPr>
        <w:t>a breakdown</w:t>
      </w:r>
      <w:r w:rsidR="0044123C">
        <w:rPr>
          <w:rFonts w:ascii="Arial" w:hAnsi="Arial" w:cs="Arial"/>
        </w:rPr>
        <w:t xml:space="preserve"> of your project in the form of a Gantt style chart, with timeline from inception to completion.</w:t>
      </w:r>
    </w:p>
    <w:p w14:paraId="6971B7BB" w14:textId="2B02FCA6" w:rsidR="00931C8C" w:rsidRPr="001A22B7" w:rsidRDefault="00D468F6" w:rsidP="00931C8C">
      <w:pPr>
        <w:rPr>
          <w:rFonts w:ascii="Arial" w:hAnsi="Arial" w:cs="Arial"/>
          <w:b/>
          <w:bCs/>
        </w:rPr>
      </w:pPr>
      <w:r w:rsidRPr="001A22B7">
        <w:rPr>
          <w:rFonts w:ascii="Arial" w:hAnsi="Arial" w:cs="Arial"/>
          <w:b/>
          <w:bCs/>
        </w:rPr>
        <w:t>Other sources of Funding</w:t>
      </w:r>
    </w:p>
    <w:p w14:paraId="3E49C7EB" w14:textId="59D87531" w:rsidR="00D468F6" w:rsidRPr="007103F9" w:rsidRDefault="00D468F6" w:rsidP="00D468F6">
      <w:pPr>
        <w:spacing w:before="100" w:beforeAutospacing="1" w:after="100" w:afterAutospacing="1" w:line="240" w:lineRule="auto"/>
        <w:rPr>
          <w:rFonts w:ascii="Arial" w:eastAsia="Times New Roman" w:hAnsi="Arial" w:cs="Arial"/>
          <w:lang w:eastAsia="en-GB"/>
        </w:rPr>
      </w:pPr>
      <w:r w:rsidRPr="007103F9">
        <w:rPr>
          <w:rFonts w:ascii="Arial" w:eastAsia="Times New Roman" w:hAnsi="Arial" w:cs="Arial"/>
          <w:lang w:eastAsia="en-GB"/>
        </w:rPr>
        <w:t>The amount of funding awarded through CBF represents the maximum level of Scottish Government or other public funding aid allowable for individual bids/projects.  </w:t>
      </w:r>
      <w:r w:rsidR="00B43A90">
        <w:rPr>
          <w:rFonts w:ascii="Arial" w:eastAsia="Times New Roman" w:hAnsi="Arial" w:cs="Arial"/>
          <w:lang w:eastAsia="en-GB"/>
        </w:rPr>
        <w:t>This will be</w:t>
      </w:r>
      <w:r w:rsidR="00B43A90" w:rsidRPr="007103F9">
        <w:rPr>
          <w:rFonts w:ascii="Arial" w:eastAsia="Times New Roman" w:hAnsi="Arial" w:cs="Arial"/>
          <w:lang w:eastAsia="en-GB"/>
        </w:rPr>
        <w:t xml:space="preserve"> </w:t>
      </w:r>
      <w:r w:rsidRPr="007103F9">
        <w:rPr>
          <w:rFonts w:ascii="Arial" w:eastAsia="Times New Roman" w:hAnsi="Arial" w:cs="Arial"/>
          <w:lang w:eastAsia="en-GB"/>
        </w:rPr>
        <w:t>laid out in the terms and conditions within the grant award letter</w:t>
      </w:r>
      <w:r w:rsidR="00B43A90">
        <w:rPr>
          <w:rFonts w:ascii="Arial" w:eastAsia="Times New Roman" w:hAnsi="Arial" w:cs="Arial"/>
          <w:lang w:eastAsia="en-GB"/>
        </w:rPr>
        <w:t xml:space="preserve"> of a successful bid</w:t>
      </w:r>
      <w:r w:rsidR="007F3D9F">
        <w:rPr>
          <w:rFonts w:ascii="Arial" w:eastAsia="Times New Roman" w:hAnsi="Arial" w:cs="Arial"/>
          <w:lang w:eastAsia="en-GB"/>
        </w:rPr>
        <w:t>.</w:t>
      </w:r>
    </w:p>
    <w:p w14:paraId="2F875DC9" w14:textId="77777777" w:rsidR="00D468F6" w:rsidRPr="007103F9" w:rsidRDefault="00D468F6" w:rsidP="00D468F6">
      <w:pPr>
        <w:spacing w:before="100" w:beforeAutospacing="1" w:after="240" w:line="240" w:lineRule="auto"/>
        <w:rPr>
          <w:rFonts w:ascii="Arial" w:eastAsia="Times New Roman" w:hAnsi="Arial" w:cs="Arial"/>
          <w:lang w:eastAsia="en-GB"/>
        </w:rPr>
      </w:pPr>
      <w:r w:rsidRPr="007103F9">
        <w:rPr>
          <w:rFonts w:ascii="Arial" w:eastAsia="Times New Roman" w:hAnsi="Arial" w:cs="Arial"/>
          <w:lang w:eastAsia="en-GB"/>
        </w:rPr>
        <w:t>No other forms of Scottish Government or public aid can be used towards the same eligible costs beyond these limits.</w:t>
      </w:r>
    </w:p>
    <w:p w14:paraId="6D8E74A7" w14:textId="77777777" w:rsidR="00931C8C" w:rsidRDefault="00931C8C" w:rsidP="00931C8C">
      <w:pPr>
        <w:rPr>
          <w:rFonts w:ascii="Arial" w:hAnsi="Arial" w:cs="Arial"/>
        </w:rPr>
      </w:pPr>
    </w:p>
    <w:p w14:paraId="55BFE8DC" w14:textId="77777777" w:rsidR="00A44393" w:rsidRDefault="00A44393" w:rsidP="007103F9">
      <w:pPr>
        <w:rPr>
          <w:rFonts w:cstheme="minorHAnsi"/>
          <w:b/>
          <w:sz w:val="24"/>
          <w:szCs w:val="24"/>
        </w:rPr>
      </w:pPr>
      <w:r>
        <w:rPr>
          <w:rFonts w:cstheme="minorHAnsi"/>
          <w:b/>
          <w:sz w:val="24"/>
          <w:szCs w:val="24"/>
        </w:rPr>
        <w:br w:type="page"/>
      </w:r>
    </w:p>
    <w:p w14:paraId="3E551471" w14:textId="77777777" w:rsidR="00A44393" w:rsidRDefault="00A44393" w:rsidP="00A44393">
      <w:pPr>
        <w:spacing w:line="240" w:lineRule="auto"/>
        <w:rPr>
          <w:rFonts w:cstheme="minorHAnsi"/>
          <w:b/>
          <w:sz w:val="24"/>
          <w:szCs w:val="24"/>
        </w:rPr>
      </w:pPr>
      <w:r>
        <w:rPr>
          <w:rFonts w:cstheme="minorHAnsi"/>
          <w:b/>
          <w:sz w:val="24"/>
          <w:szCs w:val="24"/>
        </w:rPr>
        <w:lastRenderedPageBreak/>
        <w:t>Expression of Interest</w:t>
      </w:r>
    </w:p>
    <w:p w14:paraId="02EA25AF" w14:textId="77777777" w:rsidR="00046603" w:rsidRPr="004116BF" w:rsidRDefault="00046603" w:rsidP="00046603">
      <w:pPr>
        <w:rPr>
          <w:rFonts w:cstheme="minorHAnsi"/>
          <w:b/>
          <w:sz w:val="24"/>
          <w:szCs w:val="24"/>
        </w:rPr>
      </w:pPr>
      <w:r w:rsidRPr="004116BF">
        <w:rPr>
          <w:rFonts w:cstheme="minorHAnsi"/>
          <w:b/>
          <w:sz w:val="24"/>
          <w:szCs w:val="24"/>
        </w:rPr>
        <w:t>Bid Manager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389"/>
      </w:tblGrid>
      <w:tr w:rsidR="00046603" w:rsidRPr="004116BF" w14:paraId="1DA4E8E3" w14:textId="77777777" w:rsidTr="00AB5141">
        <w:tc>
          <w:tcPr>
            <w:tcW w:w="2660" w:type="dxa"/>
            <w:shd w:val="clear" w:color="auto" w:fill="D9E2F3" w:themeFill="accent1" w:themeFillTint="33"/>
            <w:vAlign w:val="center"/>
          </w:tcPr>
          <w:p w14:paraId="6BB46EAF" w14:textId="77777777" w:rsidR="00046603" w:rsidRPr="004116BF" w:rsidRDefault="00046603" w:rsidP="00AB5141">
            <w:pPr>
              <w:jc w:val="center"/>
              <w:rPr>
                <w:rFonts w:cstheme="minorHAnsi"/>
                <w:b/>
                <w:sz w:val="24"/>
                <w:szCs w:val="24"/>
              </w:rPr>
            </w:pPr>
            <w:r w:rsidRPr="004116BF">
              <w:rPr>
                <w:rFonts w:cstheme="minorHAnsi"/>
                <w:b/>
                <w:sz w:val="24"/>
                <w:szCs w:val="24"/>
              </w:rPr>
              <w:t xml:space="preserve">Name </w:t>
            </w:r>
          </w:p>
        </w:tc>
        <w:sdt>
          <w:sdtPr>
            <w:rPr>
              <w:rFonts w:cstheme="minorHAnsi"/>
              <w:sz w:val="24"/>
              <w:szCs w:val="24"/>
            </w:rPr>
            <w:id w:val="-1327743162"/>
            <w:placeholder>
              <w:docPart w:val="DefaultPlaceholder_-1854013440"/>
            </w:placeholder>
            <w:showingPlcHdr/>
          </w:sdtPr>
          <w:sdtEndPr/>
          <w:sdtContent>
            <w:tc>
              <w:tcPr>
                <w:tcW w:w="6582" w:type="dxa"/>
                <w:shd w:val="clear" w:color="auto" w:fill="auto"/>
              </w:tcPr>
              <w:p w14:paraId="04070DB1" w14:textId="3E4FBBA8" w:rsidR="00046603" w:rsidRPr="004116BF" w:rsidRDefault="00E75B6A" w:rsidP="00AB5141">
                <w:pPr>
                  <w:rPr>
                    <w:rFonts w:cstheme="minorHAnsi"/>
                    <w:sz w:val="24"/>
                    <w:szCs w:val="24"/>
                  </w:rPr>
                </w:pPr>
                <w:r w:rsidRPr="006A39A3">
                  <w:rPr>
                    <w:rStyle w:val="PlaceholderText"/>
                  </w:rPr>
                  <w:t>Click or tap here to enter text.</w:t>
                </w:r>
              </w:p>
            </w:tc>
          </w:sdtContent>
        </w:sdt>
      </w:tr>
      <w:tr w:rsidR="00046603" w:rsidRPr="004116BF" w14:paraId="02BD16BA" w14:textId="77777777" w:rsidTr="00AB5141">
        <w:tc>
          <w:tcPr>
            <w:tcW w:w="2660" w:type="dxa"/>
            <w:shd w:val="clear" w:color="auto" w:fill="D9E2F3" w:themeFill="accent1" w:themeFillTint="33"/>
            <w:vAlign w:val="center"/>
          </w:tcPr>
          <w:p w14:paraId="5A871F09" w14:textId="77777777" w:rsidR="00046603" w:rsidRPr="004116BF" w:rsidRDefault="00046603" w:rsidP="00AB5141">
            <w:pPr>
              <w:jc w:val="center"/>
              <w:rPr>
                <w:rFonts w:cstheme="minorHAnsi"/>
                <w:b/>
                <w:sz w:val="24"/>
                <w:szCs w:val="24"/>
              </w:rPr>
            </w:pPr>
            <w:r w:rsidRPr="004116BF">
              <w:rPr>
                <w:rFonts w:cstheme="minorHAnsi"/>
                <w:b/>
                <w:sz w:val="24"/>
                <w:szCs w:val="24"/>
              </w:rPr>
              <w:t>Position</w:t>
            </w:r>
          </w:p>
        </w:tc>
        <w:sdt>
          <w:sdtPr>
            <w:rPr>
              <w:rFonts w:cstheme="minorHAnsi"/>
              <w:sz w:val="24"/>
              <w:szCs w:val="24"/>
            </w:rPr>
            <w:id w:val="-1630004626"/>
            <w:placeholder>
              <w:docPart w:val="DefaultPlaceholder_-1854013440"/>
            </w:placeholder>
            <w:showingPlcHdr/>
          </w:sdtPr>
          <w:sdtEndPr/>
          <w:sdtContent>
            <w:tc>
              <w:tcPr>
                <w:tcW w:w="6582" w:type="dxa"/>
                <w:shd w:val="clear" w:color="auto" w:fill="auto"/>
              </w:tcPr>
              <w:p w14:paraId="0CBE7C8E" w14:textId="1B0A9941" w:rsidR="00046603" w:rsidRPr="004116BF" w:rsidRDefault="00E75B6A" w:rsidP="00AB5141">
                <w:pPr>
                  <w:rPr>
                    <w:rFonts w:cstheme="minorHAnsi"/>
                    <w:sz w:val="24"/>
                    <w:szCs w:val="24"/>
                  </w:rPr>
                </w:pPr>
                <w:r w:rsidRPr="006A39A3">
                  <w:rPr>
                    <w:rStyle w:val="PlaceholderText"/>
                  </w:rPr>
                  <w:t>Click or tap here to enter text.</w:t>
                </w:r>
              </w:p>
            </w:tc>
          </w:sdtContent>
        </w:sdt>
      </w:tr>
      <w:tr w:rsidR="00046603" w:rsidRPr="004116BF" w14:paraId="54E0704B" w14:textId="77777777" w:rsidTr="00AB5141">
        <w:tc>
          <w:tcPr>
            <w:tcW w:w="2660" w:type="dxa"/>
            <w:shd w:val="clear" w:color="auto" w:fill="D9E2F3" w:themeFill="accent1" w:themeFillTint="33"/>
            <w:vAlign w:val="center"/>
          </w:tcPr>
          <w:p w14:paraId="2B1D8775" w14:textId="0229F6D4" w:rsidR="00046603" w:rsidRPr="004116BF" w:rsidRDefault="00046603" w:rsidP="00AB5141">
            <w:pPr>
              <w:jc w:val="center"/>
              <w:rPr>
                <w:rFonts w:cstheme="minorHAnsi"/>
                <w:b/>
                <w:sz w:val="24"/>
                <w:szCs w:val="24"/>
              </w:rPr>
            </w:pPr>
            <w:r w:rsidRPr="004116BF">
              <w:rPr>
                <w:rFonts w:cstheme="minorHAnsi"/>
                <w:b/>
                <w:sz w:val="24"/>
                <w:szCs w:val="24"/>
              </w:rPr>
              <w:t>Local Authority</w:t>
            </w:r>
            <w:r w:rsidR="00587C00">
              <w:rPr>
                <w:rFonts w:cstheme="minorHAnsi"/>
                <w:b/>
                <w:sz w:val="24"/>
                <w:szCs w:val="24"/>
              </w:rPr>
              <w:t>/RTP</w:t>
            </w:r>
          </w:p>
        </w:tc>
        <w:sdt>
          <w:sdtPr>
            <w:rPr>
              <w:rFonts w:cstheme="minorHAnsi"/>
              <w:sz w:val="24"/>
              <w:szCs w:val="24"/>
            </w:rPr>
            <w:id w:val="1021665616"/>
            <w:placeholder>
              <w:docPart w:val="DefaultPlaceholder_-1854013440"/>
            </w:placeholder>
            <w:showingPlcHdr/>
          </w:sdtPr>
          <w:sdtEndPr/>
          <w:sdtContent>
            <w:tc>
              <w:tcPr>
                <w:tcW w:w="6582" w:type="dxa"/>
                <w:shd w:val="clear" w:color="auto" w:fill="auto"/>
              </w:tcPr>
              <w:p w14:paraId="26E25B97" w14:textId="51EC26D8" w:rsidR="00046603" w:rsidRPr="004116BF" w:rsidRDefault="00E75B6A" w:rsidP="00AB5141">
                <w:pPr>
                  <w:rPr>
                    <w:rFonts w:cstheme="minorHAnsi"/>
                    <w:sz w:val="24"/>
                    <w:szCs w:val="24"/>
                  </w:rPr>
                </w:pPr>
                <w:r w:rsidRPr="006A39A3">
                  <w:rPr>
                    <w:rStyle w:val="PlaceholderText"/>
                  </w:rPr>
                  <w:t>Click or tap here to enter text.</w:t>
                </w:r>
              </w:p>
            </w:tc>
          </w:sdtContent>
        </w:sdt>
      </w:tr>
      <w:tr w:rsidR="00046603" w:rsidRPr="004116BF" w14:paraId="61CAC756" w14:textId="77777777" w:rsidTr="00AB5141">
        <w:tc>
          <w:tcPr>
            <w:tcW w:w="2660" w:type="dxa"/>
            <w:shd w:val="clear" w:color="auto" w:fill="D9E2F3" w:themeFill="accent1" w:themeFillTint="33"/>
            <w:vAlign w:val="center"/>
          </w:tcPr>
          <w:p w14:paraId="4140CF2D" w14:textId="77777777" w:rsidR="00046603" w:rsidRPr="004116BF" w:rsidRDefault="00046603" w:rsidP="00AB5141">
            <w:pPr>
              <w:jc w:val="center"/>
              <w:rPr>
                <w:rFonts w:cstheme="minorHAnsi"/>
                <w:b/>
                <w:sz w:val="24"/>
                <w:szCs w:val="24"/>
              </w:rPr>
            </w:pPr>
            <w:r w:rsidRPr="004116BF">
              <w:rPr>
                <w:rFonts w:cstheme="minorHAnsi"/>
                <w:b/>
                <w:sz w:val="24"/>
                <w:szCs w:val="24"/>
              </w:rPr>
              <w:t>Email</w:t>
            </w:r>
          </w:p>
        </w:tc>
        <w:sdt>
          <w:sdtPr>
            <w:rPr>
              <w:rFonts w:cstheme="minorHAnsi"/>
              <w:sz w:val="24"/>
              <w:szCs w:val="24"/>
            </w:rPr>
            <w:id w:val="-983924526"/>
            <w:placeholder>
              <w:docPart w:val="DefaultPlaceholder_-1854013440"/>
            </w:placeholder>
            <w:showingPlcHdr/>
          </w:sdtPr>
          <w:sdtEndPr/>
          <w:sdtContent>
            <w:tc>
              <w:tcPr>
                <w:tcW w:w="6582" w:type="dxa"/>
                <w:shd w:val="clear" w:color="auto" w:fill="auto"/>
              </w:tcPr>
              <w:p w14:paraId="6E58DAB2" w14:textId="21708711" w:rsidR="00046603" w:rsidRPr="004116BF" w:rsidRDefault="00E75B6A" w:rsidP="00AB5141">
                <w:pPr>
                  <w:rPr>
                    <w:rFonts w:cstheme="minorHAnsi"/>
                    <w:sz w:val="24"/>
                    <w:szCs w:val="24"/>
                  </w:rPr>
                </w:pPr>
                <w:r w:rsidRPr="006A39A3">
                  <w:rPr>
                    <w:rStyle w:val="PlaceholderText"/>
                  </w:rPr>
                  <w:t>Click or tap here to enter text.</w:t>
                </w:r>
              </w:p>
            </w:tc>
          </w:sdtContent>
        </w:sdt>
      </w:tr>
      <w:tr w:rsidR="00046603" w:rsidRPr="004116BF" w14:paraId="38E71029" w14:textId="77777777" w:rsidTr="00AB5141">
        <w:tc>
          <w:tcPr>
            <w:tcW w:w="2660" w:type="dxa"/>
            <w:shd w:val="clear" w:color="auto" w:fill="D9E2F3" w:themeFill="accent1" w:themeFillTint="33"/>
            <w:vAlign w:val="center"/>
          </w:tcPr>
          <w:p w14:paraId="3B4E2501" w14:textId="77777777" w:rsidR="00046603" w:rsidRPr="004116BF" w:rsidRDefault="00046603" w:rsidP="00AB5141">
            <w:pPr>
              <w:jc w:val="center"/>
              <w:rPr>
                <w:rFonts w:cstheme="minorHAnsi"/>
                <w:b/>
                <w:sz w:val="24"/>
                <w:szCs w:val="24"/>
              </w:rPr>
            </w:pPr>
            <w:r w:rsidRPr="004116BF">
              <w:rPr>
                <w:rFonts w:cstheme="minorHAnsi"/>
                <w:b/>
                <w:sz w:val="24"/>
                <w:szCs w:val="24"/>
              </w:rPr>
              <w:t>Phone Number</w:t>
            </w:r>
          </w:p>
        </w:tc>
        <w:sdt>
          <w:sdtPr>
            <w:rPr>
              <w:rFonts w:cstheme="minorHAnsi"/>
              <w:sz w:val="24"/>
              <w:szCs w:val="24"/>
            </w:rPr>
            <w:id w:val="365265710"/>
            <w:placeholder>
              <w:docPart w:val="DefaultPlaceholder_-1854013440"/>
            </w:placeholder>
            <w:showingPlcHdr/>
          </w:sdtPr>
          <w:sdtEndPr/>
          <w:sdtContent>
            <w:tc>
              <w:tcPr>
                <w:tcW w:w="6582" w:type="dxa"/>
                <w:shd w:val="clear" w:color="auto" w:fill="auto"/>
              </w:tcPr>
              <w:p w14:paraId="3FEE6D62" w14:textId="73D2DBA3" w:rsidR="00046603" w:rsidRPr="004116BF" w:rsidRDefault="00E75B6A" w:rsidP="00AB5141">
                <w:pPr>
                  <w:rPr>
                    <w:rFonts w:cstheme="minorHAnsi"/>
                    <w:sz w:val="24"/>
                    <w:szCs w:val="24"/>
                  </w:rPr>
                </w:pPr>
                <w:r w:rsidRPr="006A39A3">
                  <w:rPr>
                    <w:rStyle w:val="PlaceholderText"/>
                  </w:rPr>
                  <w:t>Click or tap here to enter text.</w:t>
                </w:r>
              </w:p>
            </w:tc>
          </w:sdtContent>
        </w:sdt>
      </w:tr>
      <w:tr w:rsidR="00046603" w:rsidRPr="004116BF" w14:paraId="0FFFBE56" w14:textId="77777777" w:rsidTr="00AB5141">
        <w:tc>
          <w:tcPr>
            <w:tcW w:w="2660" w:type="dxa"/>
            <w:shd w:val="clear" w:color="auto" w:fill="D9E2F3" w:themeFill="accent1" w:themeFillTint="33"/>
            <w:vAlign w:val="center"/>
          </w:tcPr>
          <w:p w14:paraId="1363BA48" w14:textId="77777777" w:rsidR="00046603" w:rsidRPr="004116BF" w:rsidRDefault="00046603" w:rsidP="00AB5141">
            <w:pPr>
              <w:jc w:val="center"/>
              <w:rPr>
                <w:rFonts w:cstheme="minorHAnsi"/>
                <w:b/>
                <w:sz w:val="24"/>
                <w:szCs w:val="24"/>
              </w:rPr>
            </w:pPr>
            <w:r w:rsidRPr="004116BF">
              <w:rPr>
                <w:rFonts w:cstheme="minorHAnsi"/>
                <w:b/>
                <w:sz w:val="24"/>
                <w:szCs w:val="24"/>
              </w:rPr>
              <w:t xml:space="preserve">RTP Area </w:t>
            </w:r>
          </w:p>
        </w:tc>
        <w:sdt>
          <w:sdtPr>
            <w:rPr>
              <w:rFonts w:cstheme="minorHAnsi"/>
              <w:sz w:val="24"/>
              <w:szCs w:val="24"/>
            </w:rPr>
            <w:id w:val="2088267623"/>
            <w:placeholder>
              <w:docPart w:val="DefaultPlaceholder_-1854013440"/>
            </w:placeholder>
            <w:showingPlcHdr/>
          </w:sdtPr>
          <w:sdtEndPr/>
          <w:sdtContent>
            <w:tc>
              <w:tcPr>
                <w:tcW w:w="6582" w:type="dxa"/>
                <w:shd w:val="clear" w:color="auto" w:fill="auto"/>
              </w:tcPr>
              <w:p w14:paraId="73EE1746" w14:textId="09B03D12" w:rsidR="00046603" w:rsidRPr="004116BF" w:rsidRDefault="00E75B6A" w:rsidP="00AB5141">
                <w:pPr>
                  <w:rPr>
                    <w:rFonts w:cstheme="minorHAnsi"/>
                    <w:sz w:val="24"/>
                    <w:szCs w:val="24"/>
                  </w:rPr>
                </w:pPr>
                <w:r w:rsidRPr="006A39A3">
                  <w:rPr>
                    <w:rStyle w:val="PlaceholderText"/>
                  </w:rPr>
                  <w:t>Click or tap here to enter text.</w:t>
                </w:r>
              </w:p>
            </w:tc>
          </w:sdtContent>
        </w:sdt>
      </w:tr>
    </w:tbl>
    <w:p w14:paraId="61359DEA" w14:textId="77777777" w:rsidR="00046603" w:rsidRDefault="00046603" w:rsidP="00046603">
      <w:pPr>
        <w:rPr>
          <w:rFonts w:cstheme="minorHAnsi"/>
          <w:b/>
          <w:sz w:val="24"/>
          <w:szCs w:val="24"/>
        </w:rPr>
      </w:pPr>
    </w:p>
    <w:p w14:paraId="38D2637F" w14:textId="715C15F2" w:rsidR="00587C00" w:rsidRDefault="00587C00" w:rsidP="00046603">
      <w:pPr>
        <w:rPr>
          <w:rFonts w:cstheme="minorHAnsi"/>
          <w:b/>
          <w:sz w:val="24"/>
          <w:szCs w:val="24"/>
        </w:rPr>
      </w:pPr>
      <w:r>
        <w:rPr>
          <w:rFonts w:cstheme="minorHAnsi"/>
          <w:b/>
          <w:sz w:val="24"/>
          <w:szCs w:val="24"/>
        </w:rPr>
        <w:t>If a joint application</w:t>
      </w:r>
      <w:r w:rsidR="006733EC">
        <w:rPr>
          <w:rFonts w:cstheme="minorHAnsi"/>
          <w:b/>
          <w:sz w:val="24"/>
          <w:szCs w:val="24"/>
        </w:rPr>
        <w:t>, p</w:t>
      </w:r>
      <w:r>
        <w:rPr>
          <w:rFonts w:cstheme="minorHAnsi"/>
          <w:b/>
          <w:sz w:val="24"/>
          <w:szCs w:val="24"/>
        </w:rPr>
        <w:t>lease list below the details of all involved.</w:t>
      </w:r>
    </w:p>
    <w:tbl>
      <w:tblPr>
        <w:tblStyle w:val="TableGrid"/>
        <w:tblW w:w="0" w:type="auto"/>
        <w:tblLook w:val="04A0" w:firstRow="1" w:lastRow="0" w:firstColumn="1" w:lastColumn="0" w:noHBand="0" w:noVBand="1"/>
      </w:tblPr>
      <w:tblGrid>
        <w:gridCol w:w="2547"/>
        <w:gridCol w:w="6469"/>
      </w:tblGrid>
      <w:tr w:rsidR="00587C00" w:rsidRPr="00587C00" w14:paraId="6C14BA8C" w14:textId="77777777" w:rsidTr="00117646">
        <w:trPr>
          <w:trHeight w:val="1711"/>
        </w:trPr>
        <w:tc>
          <w:tcPr>
            <w:tcW w:w="2547" w:type="dxa"/>
            <w:shd w:val="clear" w:color="auto" w:fill="D9E2F3" w:themeFill="accent1" w:themeFillTint="33"/>
            <w:vAlign w:val="center"/>
          </w:tcPr>
          <w:p w14:paraId="47C9DB93" w14:textId="6B272C2C" w:rsidR="00587C00" w:rsidRPr="00587C00" w:rsidRDefault="00587C00" w:rsidP="00587C00">
            <w:pPr>
              <w:rPr>
                <w:rFonts w:cstheme="minorHAnsi"/>
                <w:b/>
                <w:sz w:val="24"/>
                <w:szCs w:val="24"/>
              </w:rPr>
            </w:pPr>
            <w:r>
              <w:rPr>
                <w:rFonts w:cstheme="minorHAnsi"/>
                <w:b/>
                <w:sz w:val="24"/>
                <w:szCs w:val="24"/>
              </w:rPr>
              <w:t>Other participants if grant is from a joint bid.</w:t>
            </w:r>
          </w:p>
        </w:tc>
        <w:sdt>
          <w:sdtPr>
            <w:rPr>
              <w:rFonts w:cstheme="minorHAnsi"/>
              <w:b/>
              <w:sz w:val="24"/>
              <w:szCs w:val="24"/>
            </w:rPr>
            <w:id w:val="-363827453"/>
            <w:placeholder>
              <w:docPart w:val="DefaultPlaceholder_-1854013440"/>
            </w:placeholder>
            <w:showingPlcHdr/>
          </w:sdtPr>
          <w:sdtEndPr/>
          <w:sdtContent>
            <w:tc>
              <w:tcPr>
                <w:tcW w:w="6469" w:type="dxa"/>
              </w:tcPr>
              <w:p w14:paraId="25F967ED" w14:textId="044DE50B" w:rsidR="00587C00" w:rsidRPr="00587C00" w:rsidRDefault="00E75B6A" w:rsidP="00587C00">
                <w:pPr>
                  <w:rPr>
                    <w:rFonts w:cstheme="minorHAnsi"/>
                    <w:b/>
                    <w:sz w:val="24"/>
                    <w:szCs w:val="24"/>
                  </w:rPr>
                </w:pPr>
                <w:r w:rsidRPr="006A39A3">
                  <w:rPr>
                    <w:rStyle w:val="PlaceholderText"/>
                  </w:rPr>
                  <w:t>Click or tap here to enter text.</w:t>
                </w:r>
              </w:p>
            </w:tc>
          </w:sdtContent>
        </w:sdt>
      </w:tr>
    </w:tbl>
    <w:p w14:paraId="1E8AD549" w14:textId="77777777" w:rsidR="00587C00" w:rsidRDefault="00587C00" w:rsidP="00046603">
      <w:pPr>
        <w:rPr>
          <w:rFonts w:cstheme="minorHAnsi"/>
          <w:b/>
          <w:sz w:val="24"/>
          <w:szCs w:val="24"/>
        </w:rPr>
      </w:pPr>
    </w:p>
    <w:p w14:paraId="6537CF3B" w14:textId="77777777" w:rsidR="00587C00" w:rsidRPr="004116BF" w:rsidRDefault="00587C00" w:rsidP="00046603">
      <w:pPr>
        <w:rPr>
          <w:rFonts w:cstheme="minorHAnsi"/>
          <w:b/>
          <w:sz w:val="24"/>
          <w:szCs w:val="24"/>
        </w:rPr>
      </w:pPr>
    </w:p>
    <w:tbl>
      <w:tblPr>
        <w:tblStyle w:val="TableGrid"/>
        <w:tblW w:w="0" w:type="auto"/>
        <w:tblLook w:val="04A0" w:firstRow="1" w:lastRow="0" w:firstColumn="1" w:lastColumn="0" w:noHBand="0" w:noVBand="1"/>
      </w:tblPr>
      <w:tblGrid>
        <w:gridCol w:w="2547"/>
        <w:gridCol w:w="6469"/>
      </w:tblGrid>
      <w:tr w:rsidR="00046603" w:rsidRPr="004116BF" w14:paraId="1F160E71" w14:textId="77777777" w:rsidTr="00AB5141">
        <w:trPr>
          <w:trHeight w:val="1711"/>
        </w:trPr>
        <w:tc>
          <w:tcPr>
            <w:tcW w:w="2547" w:type="dxa"/>
            <w:shd w:val="clear" w:color="auto" w:fill="D9E2F3" w:themeFill="accent1" w:themeFillTint="33"/>
            <w:vAlign w:val="center"/>
          </w:tcPr>
          <w:p w14:paraId="60F80E72" w14:textId="77777777" w:rsidR="00046603" w:rsidRPr="004116BF" w:rsidRDefault="00046603" w:rsidP="00AB5141">
            <w:pPr>
              <w:jc w:val="center"/>
              <w:rPr>
                <w:rFonts w:cstheme="minorHAnsi"/>
                <w:b/>
                <w:sz w:val="24"/>
                <w:szCs w:val="24"/>
              </w:rPr>
            </w:pPr>
            <w:bookmarkStart w:id="0" w:name="_Hlk143149990"/>
            <w:r>
              <w:rPr>
                <w:rFonts w:cstheme="minorHAnsi"/>
                <w:b/>
                <w:sz w:val="24"/>
                <w:szCs w:val="24"/>
              </w:rPr>
              <w:t>Alternative contact details</w:t>
            </w:r>
          </w:p>
        </w:tc>
        <w:sdt>
          <w:sdtPr>
            <w:rPr>
              <w:rFonts w:cstheme="minorHAnsi"/>
              <w:b/>
              <w:sz w:val="24"/>
              <w:szCs w:val="24"/>
            </w:rPr>
            <w:id w:val="418919985"/>
            <w:placeholder>
              <w:docPart w:val="DefaultPlaceholder_-1854013440"/>
            </w:placeholder>
            <w:showingPlcHdr/>
          </w:sdtPr>
          <w:sdtEndPr/>
          <w:sdtContent>
            <w:tc>
              <w:tcPr>
                <w:tcW w:w="6469" w:type="dxa"/>
              </w:tcPr>
              <w:p w14:paraId="274F0F98" w14:textId="71AE0F23" w:rsidR="00046603" w:rsidRPr="004116BF" w:rsidRDefault="00E75B6A" w:rsidP="00AB5141">
                <w:pPr>
                  <w:rPr>
                    <w:rFonts w:cstheme="minorHAnsi"/>
                    <w:b/>
                    <w:sz w:val="24"/>
                    <w:szCs w:val="24"/>
                  </w:rPr>
                </w:pPr>
                <w:r w:rsidRPr="006A39A3">
                  <w:rPr>
                    <w:rStyle w:val="PlaceholderText"/>
                  </w:rPr>
                  <w:t>Click or tap here to enter text.</w:t>
                </w:r>
              </w:p>
            </w:tc>
          </w:sdtContent>
        </w:sdt>
      </w:tr>
      <w:bookmarkEnd w:id="0"/>
    </w:tbl>
    <w:p w14:paraId="2C34BED2" w14:textId="77777777" w:rsidR="00046603" w:rsidRDefault="00046603" w:rsidP="00046603">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3681"/>
        <w:gridCol w:w="5335"/>
      </w:tblGrid>
      <w:tr w:rsidR="00A44393" w:rsidRPr="004116BF" w14:paraId="7F85D602" w14:textId="77777777" w:rsidTr="00585C6A">
        <w:tc>
          <w:tcPr>
            <w:tcW w:w="3681" w:type="dxa"/>
            <w:shd w:val="clear" w:color="auto" w:fill="D9E2F3" w:themeFill="accent1" w:themeFillTint="33"/>
          </w:tcPr>
          <w:p w14:paraId="60FE08B1" w14:textId="77777777" w:rsidR="00A44393" w:rsidRPr="004116BF" w:rsidRDefault="00A44393" w:rsidP="000459F7">
            <w:pPr>
              <w:rPr>
                <w:rFonts w:cstheme="minorHAnsi"/>
                <w:b/>
                <w:bCs/>
                <w:sz w:val="24"/>
                <w:szCs w:val="24"/>
              </w:rPr>
            </w:pPr>
            <w:r w:rsidRPr="004116BF">
              <w:rPr>
                <w:rFonts w:cstheme="minorHAnsi"/>
                <w:b/>
                <w:bCs/>
                <w:sz w:val="24"/>
                <w:szCs w:val="24"/>
              </w:rPr>
              <w:t>Level of Funding sought 2023-24</w:t>
            </w:r>
          </w:p>
        </w:tc>
        <w:sdt>
          <w:sdtPr>
            <w:rPr>
              <w:rFonts w:cstheme="minorHAnsi"/>
              <w:sz w:val="24"/>
              <w:szCs w:val="24"/>
            </w:rPr>
            <w:id w:val="1915044744"/>
            <w:placeholder>
              <w:docPart w:val="DefaultPlaceholder_-1854013440"/>
            </w:placeholder>
            <w:showingPlcHdr/>
          </w:sdtPr>
          <w:sdtEndPr/>
          <w:sdtContent>
            <w:tc>
              <w:tcPr>
                <w:tcW w:w="5335" w:type="dxa"/>
              </w:tcPr>
              <w:p w14:paraId="0CA05FBF" w14:textId="0282101F" w:rsidR="00A44393" w:rsidRPr="004116BF" w:rsidRDefault="00E75B6A" w:rsidP="000459F7">
                <w:pPr>
                  <w:rPr>
                    <w:rFonts w:cstheme="minorHAnsi"/>
                    <w:sz w:val="24"/>
                    <w:szCs w:val="24"/>
                  </w:rPr>
                </w:pPr>
                <w:r w:rsidRPr="006A39A3">
                  <w:rPr>
                    <w:rStyle w:val="PlaceholderText"/>
                  </w:rPr>
                  <w:t>Click or tap here to enter text.</w:t>
                </w:r>
              </w:p>
            </w:tc>
          </w:sdtContent>
        </w:sdt>
      </w:tr>
    </w:tbl>
    <w:p w14:paraId="4C7010B3" w14:textId="71587ADC" w:rsidR="00A44393" w:rsidRPr="004116BF" w:rsidRDefault="00A44393" w:rsidP="00A44393">
      <w:pPr>
        <w:rPr>
          <w:rFonts w:cstheme="minorHAnsi"/>
          <w:sz w:val="24"/>
          <w:szCs w:val="24"/>
        </w:rPr>
      </w:pPr>
      <w:r>
        <w:rPr>
          <w:rFonts w:cstheme="minorHAnsi"/>
          <w:b/>
          <w:sz w:val="24"/>
          <w:szCs w:val="24"/>
        </w:rPr>
        <w:t xml:space="preserve">Note: </w:t>
      </w:r>
      <w:r w:rsidRPr="001B1EBC">
        <w:rPr>
          <w:rFonts w:cstheme="minorHAnsi"/>
          <w:bCs/>
          <w:sz w:val="24"/>
          <w:szCs w:val="24"/>
        </w:rPr>
        <w:t>All spend has to be claimed this financial year</w:t>
      </w:r>
      <w:r w:rsidR="00AB5580">
        <w:rPr>
          <w:rFonts w:cstheme="minorHAnsi"/>
          <w:bCs/>
          <w:sz w:val="24"/>
          <w:szCs w:val="24"/>
        </w:rPr>
        <w:t xml:space="preserve"> (202</w:t>
      </w:r>
      <w:r w:rsidR="00372F7C">
        <w:rPr>
          <w:rFonts w:cstheme="minorHAnsi"/>
          <w:bCs/>
          <w:sz w:val="24"/>
          <w:szCs w:val="24"/>
        </w:rPr>
        <w:t>3-24)</w:t>
      </w:r>
      <w:r w:rsidRPr="001B1EBC">
        <w:rPr>
          <w:rFonts w:cstheme="minorHAnsi"/>
          <w:bCs/>
          <w:sz w:val="24"/>
          <w:szCs w:val="24"/>
        </w:rPr>
        <w:t>. We do not have the ability to roll over funding into the next financial year.</w:t>
      </w:r>
    </w:p>
    <w:tbl>
      <w:tblPr>
        <w:tblStyle w:val="TableGrid"/>
        <w:tblW w:w="0" w:type="auto"/>
        <w:tblLook w:val="04A0" w:firstRow="1" w:lastRow="0" w:firstColumn="1" w:lastColumn="0" w:noHBand="0" w:noVBand="1"/>
      </w:tblPr>
      <w:tblGrid>
        <w:gridCol w:w="9016"/>
      </w:tblGrid>
      <w:tr w:rsidR="00A44393" w:rsidRPr="004116BF" w14:paraId="050581DE" w14:textId="77777777" w:rsidTr="00585C6A">
        <w:trPr>
          <w:trHeight w:val="1833"/>
        </w:trPr>
        <w:tc>
          <w:tcPr>
            <w:tcW w:w="9016" w:type="dxa"/>
            <w:shd w:val="clear" w:color="auto" w:fill="D9E2F3" w:themeFill="accent1" w:themeFillTint="33"/>
          </w:tcPr>
          <w:p w14:paraId="2CAA62C1" w14:textId="331CE77C" w:rsidR="00266DF1" w:rsidRPr="00266DF1" w:rsidRDefault="00A44393" w:rsidP="00266DF1">
            <w:pPr>
              <w:rPr>
                <w:rFonts w:cstheme="minorHAnsi"/>
                <w:b/>
                <w:bCs/>
                <w:sz w:val="24"/>
                <w:szCs w:val="24"/>
              </w:rPr>
            </w:pPr>
            <w:r>
              <w:rPr>
                <w:rFonts w:cstheme="minorHAnsi"/>
                <w:b/>
                <w:bCs/>
                <w:sz w:val="24"/>
                <w:szCs w:val="24"/>
              </w:rPr>
              <w:t>Please</w:t>
            </w:r>
            <w:r w:rsidRPr="004116BF">
              <w:rPr>
                <w:rFonts w:cstheme="minorHAnsi"/>
                <w:b/>
                <w:bCs/>
                <w:sz w:val="24"/>
                <w:szCs w:val="24"/>
              </w:rPr>
              <w:t xml:space="preserve"> </w:t>
            </w:r>
            <w:r>
              <w:rPr>
                <w:rFonts w:cstheme="minorHAnsi"/>
                <w:b/>
                <w:bCs/>
                <w:sz w:val="24"/>
                <w:szCs w:val="24"/>
              </w:rPr>
              <w:t xml:space="preserve">give an outline of your </w:t>
            </w:r>
            <w:r w:rsidR="00642CBD">
              <w:rPr>
                <w:rFonts w:cstheme="minorHAnsi"/>
                <w:b/>
                <w:bCs/>
                <w:sz w:val="24"/>
                <w:szCs w:val="24"/>
              </w:rPr>
              <w:t xml:space="preserve">Community Bus Fund </w:t>
            </w:r>
            <w:r>
              <w:rPr>
                <w:rFonts w:cstheme="minorHAnsi"/>
                <w:b/>
                <w:bCs/>
                <w:sz w:val="24"/>
                <w:szCs w:val="24"/>
              </w:rPr>
              <w:t>bid below</w:t>
            </w:r>
            <w:r w:rsidR="00D468F6">
              <w:rPr>
                <w:rFonts w:cstheme="minorHAnsi"/>
                <w:b/>
                <w:bCs/>
                <w:sz w:val="24"/>
                <w:szCs w:val="24"/>
              </w:rPr>
              <w:t xml:space="preserve"> in no more than 500</w:t>
            </w:r>
            <w:r w:rsidR="007103F9">
              <w:rPr>
                <w:rFonts w:cstheme="minorHAnsi"/>
                <w:b/>
                <w:bCs/>
                <w:sz w:val="24"/>
                <w:szCs w:val="24"/>
              </w:rPr>
              <w:t xml:space="preserve"> </w:t>
            </w:r>
            <w:r w:rsidR="00D468F6">
              <w:rPr>
                <w:rFonts w:cstheme="minorHAnsi"/>
                <w:b/>
                <w:bCs/>
                <w:sz w:val="24"/>
                <w:szCs w:val="24"/>
              </w:rPr>
              <w:t>words</w:t>
            </w:r>
            <w:r>
              <w:rPr>
                <w:rFonts w:cstheme="minorHAnsi"/>
                <w:b/>
                <w:bCs/>
                <w:sz w:val="24"/>
                <w:szCs w:val="24"/>
              </w:rPr>
              <w:t xml:space="preserve">. </w:t>
            </w:r>
            <w:r w:rsidR="00ED1927">
              <w:rPr>
                <w:rFonts w:cstheme="minorHAnsi"/>
                <w:b/>
                <w:bCs/>
                <w:sz w:val="24"/>
                <w:szCs w:val="24"/>
              </w:rPr>
              <w:t xml:space="preserve"> </w:t>
            </w:r>
            <w:r w:rsidR="00266DF1">
              <w:rPr>
                <w:rFonts w:cstheme="minorHAnsi"/>
                <w:b/>
                <w:bCs/>
                <w:sz w:val="24"/>
                <w:szCs w:val="24"/>
              </w:rPr>
              <w:t xml:space="preserve">State which of the five reviews/assessments you intend to complete, and how this will </w:t>
            </w:r>
            <w:bookmarkStart w:id="1" w:name="_Hlk142639243"/>
            <w:r w:rsidR="00266DF1">
              <w:rPr>
                <w:rFonts w:cstheme="minorHAnsi"/>
                <w:b/>
                <w:bCs/>
                <w:sz w:val="24"/>
                <w:szCs w:val="24"/>
              </w:rPr>
              <w:t xml:space="preserve">deliver against </w:t>
            </w:r>
            <w:r w:rsidR="00266DF1" w:rsidRPr="00266DF1">
              <w:rPr>
                <w:rFonts w:cstheme="minorHAnsi"/>
                <w:b/>
                <w:bCs/>
                <w:sz w:val="24"/>
                <w:szCs w:val="24"/>
              </w:rPr>
              <w:t>NTS2 vision</w:t>
            </w:r>
            <w:bookmarkEnd w:id="1"/>
            <w:r w:rsidR="00266DF1" w:rsidRPr="00266DF1">
              <w:rPr>
                <w:rFonts w:cstheme="minorHAnsi"/>
                <w:b/>
                <w:bCs/>
                <w:sz w:val="24"/>
                <w:szCs w:val="24"/>
              </w:rPr>
              <w:t xml:space="preserve">, priorities and outcomes </w:t>
            </w:r>
            <w:r w:rsidR="00266DF1">
              <w:rPr>
                <w:rFonts w:cstheme="minorHAnsi"/>
                <w:b/>
                <w:bCs/>
                <w:sz w:val="24"/>
                <w:szCs w:val="24"/>
              </w:rPr>
              <w:t>of:</w:t>
            </w:r>
          </w:p>
          <w:p w14:paraId="1F9B5F21" w14:textId="77777777" w:rsidR="00266DF1" w:rsidRPr="001A22B7" w:rsidRDefault="00266DF1" w:rsidP="007103F9">
            <w:pPr>
              <w:pStyle w:val="ListParagraph"/>
              <w:numPr>
                <w:ilvl w:val="0"/>
                <w:numId w:val="15"/>
              </w:numPr>
              <w:rPr>
                <w:rFonts w:cstheme="minorHAnsi"/>
                <w:b/>
                <w:bCs/>
                <w:sz w:val="24"/>
                <w:szCs w:val="24"/>
              </w:rPr>
            </w:pPr>
            <w:r w:rsidRPr="001A22B7">
              <w:rPr>
                <w:rFonts w:cstheme="minorHAnsi"/>
                <w:b/>
                <w:bCs/>
                <w:sz w:val="24"/>
                <w:szCs w:val="24"/>
              </w:rPr>
              <w:t>Equality – tackling poverty and protecting people from harm</w:t>
            </w:r>
          </w:p>
          <w:p w14:paraId="269D46BD" w14:textId="77777777" w:rsidR="00266DF1" w:rsidRPr="001A22B7" w:rsidRDefault="00266DF1" w:rsidP="007103F9">
            <w:pPr>
              <w:pStyle w:val="ListParagraph"/>
              <w:numPr>
                <w:ilvl w:val="0"/>
                <w:numId w:val="15"/>
              </w:numPr>
              <w:rPr>
                <w:rFonts w:cstheme="minorHAnsi"/>
                <w:b/>
                <w:bCs/>
                <w:sz w:val="24"/>
                <w:szCs w:val="24"/>
              </w:rPr>
            </w:pPr>
            <w:r w:rsidRPr="001A22B7">
              <w:rPr>
                <w:rFonts w:cstheme="minorHAnsi"/>
                <w:b/>
                <w:bCs/>
                <w:sz w:val="24"/>
                <w:szCs w:val="24"/>
              </w:rPr>
              <w:t>Opportunity – a fair, green and growing economy</w:t>
            </w:r>
          </w:p>
          <w:p w14:paraId="7AAF7AA7" w14:textId="77777777" w:rsidR="00266DF1" w:rsidRPr="001A22B7" w:rsidRDefault="00266DF1" w:rsidP="007103F9">
            <w:pPr>
              <w:pStyle w:val="ListParagraph"/>
              <w:numPr>
                <w:ilvl w:val="0"/>
                <w:numId w:val="15"/>
              </w:numPr>
              <w:rPr>
                <w:rFonts w:cstheme="minorHAnsi"/>
                <w:b/>
                <w:bCs/>
                <w:sz w:val="24"/>
                <w:szCs w:val="24"/>
              </w:rPr>
            </w:pPr>
            <w:r w:rsidRPr="001A22B7">
              <w:rPr>
                <w:rFonts w:cstheme="minorHAnsi"/>
                <w:b/>
                <w:bCs/>
                <w:sz w:val="24"/>
                <w:szCs w:val="24"/>
              </w:rPr>
              <w:lastRenderedPageBreak/>
              <w:t>Community – prioritising our public services</w:t>
            </w:r>
          </w:p>
          <w:p w14:paraId="5D74E81B" w14:textId="55556588" w:rsidR="00642CBD" w:rsidRDefault="00642CBD" w:rsidP="000459F7">
            <w:pPr>
              <w:rPr>
                <w:rFonts w:cstheme="minorHAnsi"/>
                <w:b/>
                <w:bCs/>
                <w:sz w:val="24"/>
                <w:szCs w:val="24"/>
              </w:rPr>
            </w:pPr>
            <w:r>
              <w:rPr>
                <w:rFonts w:cstheme="minorHAnsi"/>
                <w:b/>
                <w:bCs/>
                <w:sz w:val="24"/>
                <w:szCs w:val="24"/>
              </w:rPr>
              <w:t>Please provide links to any supporting documents, with clear reference to the area used within this</w:t>
            </w:r>
            <w:r w:rsidR="0044123C">
              <w:rPr>
                <w:rFonts w:cstheme="minorHAnsi"/>
                <w:b/>
                <w:bCs/>
                <w:sz w:val="24"/>
                <w:szCs w:val="24"/>
              </w:rPr>
              <w:t>, and attach the relevant Gantt style chart</w:t>
            </w:r>
            <w:r>
              <w:rPr>
                <w:rFonts w:cstheme="minorHAnsi"/>
                <w:b/>
                <w:bCs/>
                <w:sz w:val="24"/>
                <w:szCs w:val="24"/>
              </w:rPr>
              <w:t>.</w:t>
            </w:r>
          </w:p>
          <w:p w14:paraId="0A9EB153" w14:textId="0FDBE622" w:rsidR="00A44393" w:rsidRPr="004116BF" w:rsidRDefault="00141C16" w:rsidP="000459F7">
            <w:pPr>
              <w:rPr>
                <w:rFonts w:cstheme="minorHAnsi"/>
                <w:b/>
                <w:bCs/>
                <w:sz w:val="24"/>
                <w:szCs w:val="24"/>
              </w:rPr>
            </w:pPr>
            <w:r>
              <w:rPr>
                <w:rFonts w:cstheme="minorHAnsi"/>
                <w:b/>
                <w:bCs/>
                <w:sz w:val="24"/>
                <w:szCs w:val="24"/>
              </w:rPr>
              <w:t xml:space="preserve">Please also include any work you have done </w:t>
            </w:r>
            <w:r w:rsidR="00E41403">
              <w:rPr>
                <w:rFonts w:cstheme="minorHAnsi"/>
                <w:b/>
                <w:bCs/>
                <w:sz w:val="24"/>
                <w:szCs w:val="24"/>
              </w:rPr>
              <w:t>or started in regards to</w:t>
            </w:r>
            <w:r>
              <w:rPr>
                <w:rFonts w:cstheme="minorHAnsi"/>
                <w:b/>
                <w:bCs/>
                <w:sz w:val="24"/>
                <w:szCs w:val="24"/>
              </w:rPr>
              <w:t xml:space="preserve"> preparat</w:t>
            </w:r>
            <w:r w:rsidR="00E41403">
              <w:rPr>
                <w:rFonts w:cstheme="minorHAnsi"/>
                <w:b/>
                <w:bCs/>
                <w:sz w:val="24"/>
                <w:szCs w:val="24"/>
              </w:rPr>
              <w:t>ory works</w:t>
            </w:r>
          </w:p>
        </w:tc>
      </w:tr>
      <w:tr w:rsidR="007103F9" w:rsidRPr="004116BF" w14:paraId="70834002" w14:textId="77777777" w:rsidTr="000402E1">
        <w:trPr>
          <w:trHeight w:val="6382"/>
        </w:trPr>
        <w:sdt>
          <w:sdtPr>
            <w:rPr>
              <w:rFonts w:cstheme="minorHAnsi"/>
              <w:sz w:val="24"/>
              <w:szCs w:val="24"/>
            </w:rPr>
            <w:id w:val="140087507"/>
            <w:placeholder>
              <w:docPart w:val="DefaultPlaceholder_-1854013440"/>
            </w:placeholder>
            <w:showingPlcHdr/>
          </w:sdtPr>
          <w:sdtEndPr/>
          <w:sdtContent>
            <w:tc>
              <w:tcPr>
                <w:tcW w:w="9016" w:type="dxa"/>
                <w:shd w:val="clear" w:color="auto" w:fill="auto"/>
              </w:tcPr>
              <w:p w14:paraId="6899D4BD" w14:textId="23383693" w:rsidR="00585C6A" w:rsidRPr="00585C6A" w:rsidRDefault="00E75B6A" w:rsidP="00585C6A">
                <w:pPr>
                  <w:tabs>
                    <w:tab w:val="left" w:pos="8100"/>
                  </w:tabs>
                  <w:rPr>
                    <w:rFonts w:cstheme="minorHAnsi"/>
                    <w:sz w:val="24"/>
                    <w:szCs w:val="24"/>
                  </w:rPr>
                </w:pPr>
                <w:r w:rsidRPr="006A39A3">
                  <w:rPr>
                    <w:rStyle w:val="PlaceholderText"/>
                  </w:rPr>
                  <w:t>Click or tap here to enter text.</w:t>
                </w:r>
              </w:p>
            </w:tc>
          </w:sdtContent>
        </w:sdt>
      </w:tr>
    </w:tbl>
    <w:p w14:paraId="26F7CC9D" w14:textId="3077AD73" w:rsidR="000402E1" w:rsidRDefault="000402E1">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9016"/>
      </w:tblGrid>
      <w:tr w:rsidR="000402E1" w14:paraId="1835B890" w14:textId="77777777" w:rsidTr="006A6106">
        <w:tc>
          <w:tcPr>
            <w:tcW w:w="9016" w:type="dxa"/>
            <w:shd w:val="clear" w:color="auto" w:fill="DEEAF6" w:themeFill="accent5" w:themeFillTint="33"/>
          </w:tcPr>
          <w:p w14:paraId="0B7164D3" w14:textId="77777777" w:rsidR="000402E1" w:rsidRDefault="000402E1" w:rsidP="006A6106">
            <w:pPr>
              <w:rPr>
                <w:rFonts w:cstheme="minorHAnsi"/>
                <w:b/>
                <w:sz w:val="24"/>
                <w:szCs w:val="24"/>
              </w:rPr>
            </w:pPr>
            <w:r>
              <w:rPr>
                <w:rFonts w:cstheme="minorHAnsi"/>
                <w:b/>
                <w:sz w:val="24"/>
                <w:szCs w:val="24"/>
              </w:rPr>
              <w:t xml:space="preserve">Please list any supporting documents </w:t>
            </w:r>
          </w:p>
        </w:tc>
      </w:tr>
      <w:tr w:rsidR="000402E1" w14:paraId="02E31AE4" w14:textId="77777777" w:rsidTr="006A6106">
        <w:trPr>
          <w:trHeight w:val="3457"/>
        </w:trPr>
        <w:sdt>
          <w:sdtPr>
            <w:rPr>
              <w:rFonts w:cstheme="minorHAnsi"/>
              <w:b/>
              <w:sz w:val="24"/>
              <w:szCs w:val="24"/>
            </w:rPr>
            <w:id w:val="-736393813"/>
            <w:placeholder>
              <w:docPart w:val="DefaultPlaceholder_-1854013440"/>
            </w:placeholder>
            <w:showingPlcHdr/>
          </w:sdtPr>
          <w:sdtEndPr/>
          <w:sdtContent>
            <w:tc>
              <w:tcPr>
                <w:tcW w:w="9016" w:type="dxa"/>
              </w:tcPr>
              <w:p w14:paraId="5FF631D8" w14:textId="2E50B04F" w:rsidR="000402E1" w:rsidRDefault="00E75B6A" w:rsidP="006A6106">
                <w:pPr>
                  <w:rPr>
                    <w:rFonts w:cstheme="minorHAnsi"/>
                    <w:b/>
                    <w:sz w:val="24"/>
                    <w:szCs w:val="24"/>
                  </w:rPr>
                </w:pPr>
                <w:r w:rsidRPr="006A39A3">
                  <w:rPr>
                    <w:rStyle w:val="PlaceholderText"/>
                  </w:rPr>
                  <w:t>Click or tap here to enter text.</w:t>
                </w:r>
              </w:p>
            </w:tc>
          </w:sdtContent>
        </w:sdt>
      </w:tr>
    </w:tbl>
    <w:p w14:paraId="23091FE5" w14:textId="77777777" w:rsidR="002645D9" w:rsidRDefault="002645D9">
      <w:pPr>
        <w:spacing w:after="0" w:line="240" w:lineRule="auto"/>
        <w:rPr>
          <w:rFonts w:cstheme="minorHAnsi"/>
          <w:b/>
          <w:sz w:val="24"/>
          <w:szCs w:val="24"/>
        </w:rPr>
      </w:pPr>
      <w:r>
        <w:rPr>
          <w:rFonts w:cstheme="minorHAnsi"/>
          <w:b/>
          <w:sz w:val="24"/>
          <w:szCs w:val="24"/>
        </w:rPr>
        <w:br w:type="page"/>
      </w:r>
    </w:p>
    <w:p w14:paraId="055B5086" w14:textId="160D9B3D" w:rsidR="00D468F6" w:rsidRDefault="00D468F6" w:rsidP="002645D9">
      <w:pPr>
        <w:spacing w:after="0" w:line="240" w:lineRule="auto"/>
        <w:jc w:val="right"/>
        <w:rPr>
          <w:rFonts w:cstheme="minorHAnsi"/>
          <w:b/>
          <w:sz w:val="24"/>
          <w:szCs w:val="24"/>
        </w:rPr>
      </w:pPr>
      <w:r>
        <w:rPr>
          <w:rFonts w:cstheme="minorHAnsi"/>
          <w:b/>
          <w:sz w:val="24"/>
          <w:szCs w:val="24"/>
        </w:rPr>
        <w:lastRenderedPageBreak/>
        <w:t>ANNEX</w:t>
      </w:r>
      <w:r w:rsidR="00FE31E1">
        <w:rPr>
          <w:rFonts w:cstheme="minorHAnsi"/>
          <w:b/>
          <w:sz w:val="24"/>
          <w:szCs w:val="24"/>
        </w:rPr>
        <w:t xml:space="preserve"> A</w:t>
      </w:r>
    </w:p>
    <w:p w14:paraId="3C06ADF2" w14:textId="77777777" w:rsidR="00D468F6" w:rsidRDefault="00D468F6" w:rsidP="00D468F6">
      <w:pPr>
        <w:spacing w:after="0" w:line="240" w:lineRule="auto"/>
        <w:jc w:val="right"/>
        <w:rPr>
          <w:rFonts w:cstheme="minorHAnsi"/>
          <w:b/>
          <w:sz w:val="24"/>
          <w:szCs w:val="24"/>
        </w:rPr>
      </w:pPr>
    </w:p>
    <w:p w14:paraId="04140BE7" w14:textId="58213A04" w:rsidR="00D468F6" w:rsidRDefault="00D468F6" w:rsidP="00D468F6">
      <w:pPr>
        <w:spacing w:after="0" w:line="240" w:lineRule="auto"/>
        <w:rPr>
          <w:rFonts w:cstheme="minorHAnsi"/>
          <w:b/>
          <w:sz w:val="24"/>
          <w:szCs w:val="24"/>
        </w:rPr>
      </w:pPr>
      <w:r>
        <w:rPr>
          <w:rFonts w:cstheme="minorHAnsi"/>
          <w:b/>
          <w:sz w:val="24"/>
          <w:szCs w:val="24"/>
        </w:rPr>
        <w:t xml:space="preserve">This supporting questionnaire will provide valuable evidence to </w:t>
      </w:r>
      <w:r w:rsidR="0056235F">
        <w:rPr>
          <w:rFonts w:cstheme="minorHAnsi"/>
          <w:b/>
          <w:sz w:val="24"/>
          <w:szCs w:val="24"/>
        </w:rPr>
        <w:t xml:space="preserve">help us highlight the need for future rounds of funding. </w:t>
      </w:r>
    </w:p>
    <w:p w14:paraId="72684C6B" w14:textId="77777777" w:rsidR="00D468F6" w:rsidRDefault="00D468F6" w:rsidP="00945292">
      <w:pPr>
        <w:spacing w:after="0" w:line="240" w:lineRule="auto"/>
        <w:rPr>
          <w:rFonts w:cstheme="minorHAnsi"/>
          <w:b/>
          <w:sz w:val="24"/>
          <w:szCs w:val="24"/>
        </w:rPr>
      </w:pPr>
    </w:p>
    <w:p w14:paraId="59EBDF4D" w14:textId="3261F106" w:rsidR="00CF712F" w:rsidRDefault="00A44393" w:rsidP="00945292">
      <w:pPr>
        <w:spacing w:after="0" w:line="240" w:lineRule="auto"/>
        <w:rPr>
          <w:rFonts w:cstheme="minorHAnsi"/>
          <w:b/>
          <w:sz w:val="24"/>
          <w:szCs w:val="24"/>
        </w:rPr>
      </w:pPr>
      <w:r>
        <w:rPr>
          <w:rFonts w:cstheme="minorHAnsi"/>
          <w:b/>
          <w:sz w:val="24"/>
          <w:szCs w:val="24"/>
        </w:rPr>
        <w:t xml:space="preserve">Supporting </w:t>
      </w:r>
      <w:r w:rsidR="00CF712F">
        <w:rPr>
          <w:rFonts w:cstheme="minorHAnsi"/>
          <w:b/>
          <w:sz w:val="24"/>
          <w:szCs w:val="24"/>
        </w:rPr>
        <w:t>Questionnaire</w:t>
      </w:r>
    </w:p>
    <w:p w14:paraId="720ADFE2" w14:textId="77777777" w:rsidR="00945292" w:rsidRDefault="00945292" w:rsidP="00945292">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9016"/>
      </w:tblGrid>
      <w:tr w:rsidR="00731D18" w:rsidRPr="004116BF" w14:paraId="7E0C4FD2" w14:textId="77777777" w:rsidTr="000459F7">
        <w:tc>
          <w:tcPr>
            <w:tcW w:w="9016" w:type="dxa"/>
            <w:shd w:val="clear" w:color="auto" w:fill="D9E2F3" w:themeFill="accent1" w:themeFillTint="33"/>
          </w:tcPr>
          <w:p w14:paraId="2696B0E0" w14:textId="501D8BE3" w:rsidR="00731D18" w:rsidRPr="004116BF" w:rsidRDefault="00731D18" w:rsidP="000459F7">
            <w:pPr>
              <w:spacing w:line="240" w:lineRule="auto"/>
              <w:rPr>
                <w:rFonts w:cstheme="minorHAnsi"/>
                <w:b/>
                <w:bCs/>
                <w:sz w:val="24"/>
                <w:szCs w:val="24"/>
              </w:rPr>
            </w:pPr>
            <w:bookmarkStart w:id="2" w:name="_Hlk142305764"/>
            <w:r w:rsidRPr="004116BF">
              <w:rPr>
                <w:rFonts w:cstheme="minorHAnsi"/>
                <w:b/>
                <w:bCs/>
                <w:sz w:val="24"/>
                <w:szCs w:val="24"/>
              </w:rPr>
              <w:t xml:space="preserve">What powers in the </w:t>
            </w:r>
            <w:r w:rsidR="00C11ADD">
              <w:rPr>
                <w:rFonts w:cstheme="minorHAnsi"/>
                <w:b/>
                <w:bCs/>
                <w:sz w:val="24"/>
                <w:szCs w:val="24"/>
              </w:rPr>
              <w:t xml:space="preserve">2019 </w:t>
            </w:r>
            <w:r w:rsidRPr="004116BF">
              <w:rPr>
                <w:rFonts w:cstheme="minorHAnsi"/>
                <w:b/>
                <w:bCs/>
                <w:sz w:val="24"/>
                <w:szCs w:val="24"/>
              </w:rPr>
              <w:t>Act (Bus Service</w:t>
            </w:r>
            <w:r w:rsidR="00C11ADD">
              <w:rPr>
                <w:rFonts w:cstheme="minorHAnsi"/>
                <w:b/>
                <w:bCs/>
                <w:sz w:val="24"/>
                <w:szCs w:val="24"/>
              </w:rPr>
              <w:t>s</w:t>
            </w:r>
            <w:r w:rsidRPr="004116BF">
              <w:rPr>
                <w:rFonts w:cstheme="minorHAnsi"/>
                <w:b/>
                <w:bCs/>
                <w:sz w:val="24"/>
                <w:szCs w:val="24"/>
              </w:rPr>
              <w:t xml:space="preserve"> Improvement Partnerships, </w:t>
            </w:r>
            <w:r w:rsidR="00C11ADD">
              <w:rPr>
                <w:rFonts w:cstheme="minorHAnsi"/>
                <w:b/>
                <w:bCs/>
                <w:sz w:val="24"/>
                <w:szCs w:val="24"/>
              </w:rPr>
              <w:t xml:space="preserve">Local Services </w:t>
            </w:r>
            <w:r w:rsidRPr="004116BF">
              <w:rPr>
                <w:rFonts w:cstheme="minorHAnsi"/>
                <w:b/>
                <w:bCs/>
                <w:sz w:val="24"/>
                <w:szCs w:val="24"/>
              </w:rPr>
              <w:t>Franchis</w:t>
            </w:r>
            <w:r w:rsidR="00C11ADD">
              <w:rPr>
                <w:rFonts w:cstheme="minorHAnsi"/>
                <w:b/>
                <w:bCs/>
                <w:sz w:val="24"/>
                <w:szCs w:val="24"/>
              </w:rPr>
              <w:t>es</w:t>
            </w:r>
            <w:r w:rsidRPr="004116BF">
              <w:rPr>
                <w:rFonts w:cstheme="minorHAnsi"/>
                <w:b/>
                <w:bCs/>
                <w:sz w:val="24"/>
                <w:szCs w:val="24"/>
              </w:rPr>
              <w:t xml:space="preserve"> or Local Transport Authority run bus services) interest you most? </w:t>
            </w:r>
          </w:p>
        </w:tc>
      </w:tr>
      <w:tr w:rsidR="00731D18" w:rsidRPr="004116BF" w14:paraId="1419E6D4" w14:textId="77777777" w:rsidTr="000459F7">
        <w:tc>
          <w:tcPr>
            <w:tcW w:w="9016" w:type="dxa"/>
            <w:shd w:val="clear" w:color="auto" w:fill="FFF2CC" w:themeFill="accent4" w:themeFillTint="33"/>
          </w:tcPr>
          <w:p w14:paraId="395F3250" w14:textId="77777777" w:rsidR="00731D18" w:rsidRPr="002412CE" w:rsidRDefault="00731D18" w:rsidP="000459F7">
            <w:pPr>
              <w:spacing w:line="240" w:lineRule="auto"/>
              <w:rPr>
                <w:rFonts w:cstheme="minorHAnsi"/>
                <w:b/>
                <w:i/>
                <w:iCs/>
              </w:rPr>
            </w:pPr>
            <w:r w:rsidRPr="002412CE">
              <w:rPr>
                <w:rFonts w:cstheme="minorHAnsi"/>
                <w:i/>
                <w:iCs/>
              </w:rPr>
              <w:t>Please cover what consideration you have currently given to them including potential barriers to using them and how they could deliver improved bus services in your local area.</w:t>
            </w:r>
          </w:p>
        </w:tc>
      </w:tr>
      <w:tr w:rsidR="00731D18" w:rsidRPr="004116BF" w14:paraId="188ADB4C" w14:textId="77777777" w:rsidTr="000402E1">
        <w:trPr>
          <w:trHeight w:val="6306"/>
        </w:trPr>
        <w:sdt>
          <w:sdtPr>
            <w:rPr>
              <w:rFonts w:cstheme="minorHAnsi"/>
              <w:b/>
              <w:sz w:val="24"/>
              <w:szCs w:val="24"/>
            </w:rPr>
            <w:id w:val="781224445"/>
            <w:placeholder>
              <w:docPart w:val="DefaultPlaceholder_-1854013440"/>
            </w:placeholder>
            <w:showingPlcHdr/>
          </w:sdtPr>
          <w:sdtEndPr/>
          <w:sdtContent>
            <w:tc>
              <w:tcPr>
                <w:tcW w:w="9016" w:type="dxa"/>
              </w:tcPr>
              <w:p w14:paraId="40B91C98" w14:textId="03AC621F" w:rsidR="00731D18" w:rsidRPr="004116BF" w:rsidRDefault="00E75B6A" w:rsidP="000459F7">
                <w:pPr>
                  <w:spacing w:line="240" w:lineRule="auto"/>
                  <w:rPr>
                    <w:rFonts w:cstheme="minorHAnsi"/>
                    <w:b/>
                    <w:sz w:val="24"/>
                    <w:szCs w:val="24"/>
                  </w:rPr>
                </w:pPr>
                <w:r w:rsidRPr="006A39A3">
                  <w:rPr>
                    <w:rStyle w:val="PlaceholderText"/>
                  </w:rPr>
                  <w:t>Click or tap here to enter text.</w:t>
                </w:r>
              </w:p>
            </w:tc>
          </w:sdtContent>
        </w:sdt>
      </w:tr>
      <w:bookmarkEnd w:id="2"/>
    </w:tbl>
    <w:p w14:paraId="3BC4FC11" w14:textId="77777777" w:rsidR="004D62BD" w:rsidRDefault="004D62BD" w:rsidP="004D62BD">
      <w:pPr>
        <w:spacing w:after="0" w:line="240" w:lineRule="auto"/>
        <w:rPr>
          <w:rFonts w:cstheme="minorHAnsi"/>
          <w:b/>
          <w:sz w:val="24"/>
          <w:szCs w:val="24"/>
        </w:rPr>
      </w:pPr>
    </w:p>
    <w:p w14:paraId="2D3D46F9" w14:textId="77777777" w:rsidR="000402E1" w:rsidRDefault="000402E1">
      <w:pPr>
        <w:spacing w:after="0" w:line="240" w:lineRule="auto"/>
        <w:rPr>
          <w:rFonts w:cstheme="minorHAnsi"/>
          <w:b/>
          <w:sz w:val="24"/>
          <w:szCs w:val="24"/>
        </w:rPr>
      </w:pPr>
      <w:r>
        <w:rPr>
          <w:rFonts w:cstheme="minorHAnsi"/>
          <w:b/>
          <w:sz w:val="24"/>
          <w:szCs w:val="24"/>
        </w:rPr>
        <w:br w:type="page"/>
      </w:r>
    </w:p>
    <w:p w14:paraId="44F20A98" w14:textId="14FF9D2B" w:rsidR="004D62BD" w:rsidRDefault="004D62BD" w:rsidP="004D62BD">
      <w:pPr>
        <w:spacing w:after="0" w:line="240" w:lineRule="auto"/>
        <w:rPr>
          <w:rFonts w:cstheme="minorHAnsi"/>
          <w:b/>
          <w:sz w:val="24"/>
          <w:szCs w:val="24"/>
        </w:rPr>
      </w:pPr>
      <w:r w:rsidRPr="004116BF">
        <w:rPr>
          <w:rFonts w:cstheme="minorHAnsi"/>
          <w:b/>
          <w:sz w:val="24"/>
          <w:szCs w:val="24"/>
        </w:rPr>
        <w:lastRenderedPageBreak/>
        <w:t>Planning &amp; Strategy</w:t>
      </w:r>
    </w:p>
    <w:p w14:paraId="148D3918" w14:textId="77777777" w:rsidR="004D62BD" w:rsidRPr="004116BF" w:rsidRDefault="004D62BD" w:rsidP="004D62BD">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9016"/>
      </w:tblGrid>
      <w:tr w:rsidR="004D62BD" w:rsidRPr="004116BF" w14:paraId="4BDC4331" w14:textId="77777777" w:rsidTr="003E0271">
        <w:tc>
          <w:tcPr>
            <w:tcW w:w="9016" w:type="dxa"/>
            <w:shd w:val="clear" w:color="auto" w:fill="D9E2F3" w:themeFill="accent1" w:themeFillTint="33"/>
          </w:tcPr>
          <w:p w14:paraId="08D41953" w14:textId="62E196E1" w:rsidR="004D62BD" w:rsidRPr="003E0271" w:rsidRDefault="004D62BD" w:rsidP="003E0271">
            <w:pPr>
              <w:spacing w:line="240" w:lineRule="auto"/>
              <w:rPr>
                <w:rFonts w:cstheme="minorHAnsi"/>
                <w:b/>
                <w:bCs/>
                <w:sz w:val="24"/>
                <w:szCs w:val="24"/>
              </w:rPr>
            </w:pPr>
            <w:r w:rsidRPr="003E0271">
              <w:rPr>
                <w:rFonts w:cstheme="minorHAnsi"/>
                <w:b/>
                <w:bCs/>
                <w:sz w:val="24"/>
                <w:szCs w:val="24"/>
              </w:rPr>
              <w:t>Please provide information under the below headings for the five reviews/assessments to explain whether these have</w:t>
            </w:r>
            <w:r w:rsidR="0056235F">
              <w:rPr>
                <w:rFonts w:cstheme="minorHAnsi"/>
                <w:b/>
                <w:bCs/>
                <w:sz w:val="24"/>
                <w:szCs w:val="24"/>
              </w:rPr>
              <w:t xml:space="preserve"> </w:t>
            </w:r>
            <w:r w:rsidRPr="003E0271">
              <w:rPr>
                <w:rFonts w:cstheme="minorHAnsi"/>
                <w:b/>
                <w:bCs/>
                <w:sz w:val="24"/>
                <w:szCs w:val="24"/>
              </w:rPr>
              <w:t xml:space="preserve">been completed, and when these were last undertaken. Please also explain if you are intending to complete these reviews in the future, and any barriers to doing so. </w:t>
            </w:r>
          </w:p>
        </w:tc>
      </w:tr>
      <w:tr w:rsidR="004D62BD" w:rsidRPr="004116BF" w14:paraId="1D7332DF" w14:textId="77777777" w:rsidTr="003E0271">
        <w:tc>
          <w:tcPr>
            <w:tcW w:w="9016" w:type="dxa"/>
            <w:shd w:val="clear" w:color="auto" w:fill="FFF2CC" w:themeFill="accent4" w:themeFillTint="33"/>
          </w:tcPr>
          <w:p w14:paraId="5C0A97EC" w14:textId="77777777" w:rsidR="004D62BD" w:rsidRPr="004116BF" w:rsidRDefault="004D62BD" w:rsidP="003E0271">
            <w:pPr>
              <w:spacing w:line="240" w:lineRule="auto"/>
              <w:jc w:val="both"/>
              <w:rPr>
                <w:rFonts w:cstheme="minorHAnsi"/>
                <w:i/>
                <w:iCs/>
                <w:sz w:val="24"/>
                <w:szCs w:val="24"/>
              </w:rPr>
            </w:pPr>
            <w:r w:rsidRPr="004116BF">
              <w:rPr>
                <w:rFonts w:cstheme="minorHAnsi"/>
                <w:i/>
                <w:iCs/>
                <w:sz w:val="24"/>
                <w:szCs w:val="24"/>
              </w:rPr>
              <w:t>Please outline general information covering this plan, when it was created and what the plan covers.</w:t>
            </w:r>
          </w:p>
        </w:tc>
      </w:tr>
      <w:tr w:rsidR="004D62BD" w:rsidRPr="004116BF" w14:paraId="228B53FE" w14:textId="77777777" w:rsidTr="003E0271">
        <w:trPr>
          <w:trHeight w:val="4721"/>
        </w:trPr>
        <w:tc>
          <w:tcPr>
            <w:tcW w:w="9016" w:type="dxa"/>
          </w:tcPr>
          <w:p w14:paraId="67734B55" w14:textId="7F993AE3" w:rsidR="004D62BD" w:rsidRPr="003E0271" w:rsidRDefault="004D62BD" w:rsidP="003E0271">
            <w:pPr>
              <w:spacing w:after="0" w:line="240" w:lineRule="auto"/>
              <w:rPr>
                <w:rFonts w:ascii="Arial" w:hAnsi="Arial" w:cs="Arial"/>
                <w:szCs w:val="24"/>
                <w:u w:val="single"/>
              </w:rPr>
            </w:pPr>
            <w:r w:rsidRPr="003E0271">
              <w:rPr>
                <w:rFonts w:ascii="Arial" w:hAnsi="Arial" w:cs="Arial"/>
                <w:szCs w:val="24"/>
                <w:u w:val="single"/>
              </w:rPr>
              <w:t>Review and update existing local bus /public transport strategies</w:t>
            </w:r>
            <w:r w:rsidR="000402E1">
              <w:rPr>
                <w:rFonts w:ascii="Arial" w:hAnsi="Arial" w:cs="Arial"/>
                <w:szCs w:val="24"/>
                <w:u w:val="single"/>
              </w:rPr>
              <w:t>:</w:t>
            </w:r>
          </w:p>
          <w:sdt>
            <w:sdtPr>
              <w:rPr>
                <w:rFonts w:ascii="Arial" w:hAnsi="Arial" w:cs="Arial"/>
                <w:szCs w:val="24"/>
              </w:rPr>
              <w:id w:val="2046018153"/>
              <w:placeholder>
                <w:docPart w:val="DefaultPlaceholder_-1854013440"/>
              </w:placeholder>
              <w:showingPlcHdr/>
            </w:sdtPr>
            <w:sdtEndPr/>
            <w:sdtContent>
              <w:p w14:paraId="4D1DF02B" w14:textId="46E0F8D8" w:rsidR="004D62BD" w:rsidRDefault="00E75B6A" w:rsidP="003E0271">
                <w:pPr>
                  <w:spacing w:after="0" w:line="240" w:lineRule="auto"/>
                  <w:rPr>
                    <w:rFonts w:ascii="Arial" w:hAnsi="Arial" w:cs="Arial"/>
                    <w:szCs w:val="24"/>
                  </w:rPr>
                </w:pPr>
                <w:r w:rsidRPr="006A39A3">
                  <w:rPr>
                    <w:rStyle w:val="PlaceholderText"/>
                  </w:rPr>
                  <w:t>Click or tap here to enter text.</w:t>
                </w:r>
              </w:p>
            </w:sdtContent>
          </w:sdt>
          <w:p w14:paraId="109377DE" w14:textId="77777777" w:rsidR="004D62BD" w:rsidRPr="003E0271" w:rsidRDefault="004D62BD" w:rsidP="003E0271">
            <w:pPr>
              <w:spacing w:after="0" w:line="240" w:lineRule="auto"/>
              <w:rPr>
                <w:rFonts w:ascii="Arial" w:hAnsi="Arial" w:cs="Arial"/>
                <w:szCs w:val="24"/>
              </w:rPr>
            </w:pPr>
          </w:p>
          <w:p w14:paraId="046A35C0" w14:textId="0D1B570A" w:rsidR="004D62BD" w:rsidRPr="003E0271" w:rsidRDefault="004D62BD" w:rsidP="003E0271">
            <w:pPr>
              <w:spacing w:after="0" w:line="240" w:lineRule="auto"/>
              <w:rPr>
                <w:rFonts w:ascii="Arial" w:hAnsi="Arial" w:cs="Arial"/>
                <w:szCs w:val="24"/>
                <w:u w:val="single"/>
              </w:rPr>
            </w:pPr>
            <w:r w:rsidRPr="003E0271">
              <w:rPr>
                <w:rFonts w:ascii="Arial" w:hAnsi="Arial" w:cs="Arial"/>
                <w:szCs w:val="24"/>
                <w:u w:val="single"/>
              </w:rPr>
              <w:t>Review the local bus network to determine what further work is required based on information already held</w:t>
            </w:r>
            <w:r w:rsidR="000402E1">
              <w:rPr>
                <w:rFonts w:ascii="Arial" w:hAnsi="Arial" w:cs="Arial"/>
                <w:szCs w:val="24"/>
                <w:u w:val="single"/>
              </w:rPr>
              <w:t>:</w:t>
            </w:r>
          </w:p>
          <w:sdt>
            <w:sdtPr>
              <w:rPr>
                <w:rFonts w:ascii="Arial" w:hAnsi="Arial" w:cs="Arial"/>
                <w:szCs w:val="24"/>
              </w:rPr>
              <w:id w:val="393786534"/>
              <w:placeholder>
                <w:docPart w:val="DefaultPlaceholder_-1854013440"/>
              </w:placeholder>
              <w:showingPlcHdr/>
            </w:sdtPr>
            <w:sdtEndPr/>
            <w:sdtContent>
              <w:p w14:paraId="799CBFC4" w14:textId="4C2FF2DF" w:rsidR="004D62BD" w:rsidRPr="00E75B6A" w:rsidRDefault="00E75B6A" w:rsidP="00E75B6A">
                <w:pPr>
                  <w:spacing w:after="0" w:line="240" w:lineRule="auto"/>
                  <w:rPr>
                    <w:rFonts w:ascii="Arial" w:hAnsi="Arial" w:cs="Arial"/>
                    <w:szCs w:val="24"/>
                  </w:rPr>
                </w:pPr>
                <w:r w:rsidRPr="006A39A3">
                  <w:rPr>
                    <w:rStyle w:val="PlaceholderText"/>
                  </w:rPr>
                  <w:t>Click or tap here to enter text.</w:t>
                </w:r>
              </w:p>
            </w:sdtContent>
          </w:sdt>
          <w:p w14:paraId="0D75CB2D" w14:textId="77777777" w:rsidR="004D62BD" w:rsidRDefault="004D62BD" w:rsidP="003E0271">
            <w:pPr>
              <w:pStyle w:val="ListParagraph"/>
              <w:spacing w:after="0" w:line="240" w:lineRule="auto"/>
              <w:rPr>
                <w:rFonts w:ascii="Arial" w:hAnsi="Arial" w:cs="Arial"/>
                <w:szCs w:val="24"/>
              </w:rPr>
            </w:pPr>
          </w:p>
          <w:p w14:paraId="7B003252" w14:textId="3ED8746E" w:rsidR="004D62BD" w:rsidRPr="003E0271" w:rsidRDefault="004D62BD" w:rsidP="003E0271">
            <w:pPr>
              <w:spacing w:after="0" w:line="240" w:lineRule="auto"/>
              <w:rPr>
                <w:rFonts w:ascii="Arial" w:hAnsi="Arial" w:cs="Arial"/>
                <w:szCs w:val="24"/>
                <w:u w:val="single"/>
              </w:rPr>
            </w:pPr>
            <w:r w:rsidRPr="003E0271">
              <w:rPr>
                <w:rFonts w:ascii="Arial" w:hAnsi="Arial" w:cs="Arial"/>
                <w:szCs w:val="24"/>
                <w:u w:val="single"/>
              </w:rPr>
              <w:t>Assess what information is required to develop a business case, and how information will be stored and managed</w:t>
            </w:r>
            <w:r w:rsidR="000402E1">
              <w:rPr>
                <w:rFonts w:ascii="Arial" w:hAnsi="Arial" w:cs="Arial"/>
                <w:szCs w:val="24"/>
                <w:u w:val="single"/>
              </w:rPr>
              <w:t>:</w:t>
            </w:r>
          </w:p>
          <w:sdt>
            <w:sdtPr>
              <w:rPr>
                <w:rFonts w:ascii="Arial" w:hAnsi="Arial" w:cs="Arial"/>
                <w:szCs w:val="24"/>
              </w:rPr>
              <w:id w:val="-1400977704"/>
              <w:placeholder>
                <w:docPart w:val="DefaultPlaceholder_-1854013440"/>
              </w:placeholder>
              <w:showingPlcHdr/>
            </w:sdtPr>
            <w:sdtEndPr/>
            <w:sdtContent>
              <w:p w14:paraId="51975DBD" w14:textId="5CE55A2C" w:rsidR="004D62BD" w:rsidRDefault="00E75B6A" w:rsidP="003E0271">
                <w:pPr>
                  <w:spacing w:after="0" w:line="240" w:lineRule="auto"/>
                  <w:rPr>
                    <w:rFonts w:ascii="Arial" w:hAnsi="Arial" w:cs="Arial"/>
                    <w:szCs w:val="24"/>
                  </w:rPr>
                </w:pPr>
                <w:r w:rsidRPr="006A39A3">
                  <w:rPr>
                    <w:rStyle w:val="PlaceholderText"/>
                  </w:rPr>
                  <w:t>Click or tap here to enter text.</w:t>
                </w:r>
              </w:p>
            </w:sdtContent>
          </w:sdt>
          <w:p w14:paraId="36F3EF81" w14:textId="77777777" w:rsidR="004D62BD" w:rsidRDefault="004D62BD" w:rsidP="003E0271">
            <w:pPr>
              <w:spacing w:after="0" w:line="240" w:lineRule="auto"/>
              <w:rPr>
                <w:rFonts w:ascii="Arial" w:hAnsi="Arial" w:cs="Arial"/>
                <w:szCs w:val="24"/>
              </w:rPr>
            </w:pPr>
          </w:p>
          <w:p w14:paraId="47380B85" w14:textId="3A72F9EB" w:rsidR="004D62BD" w:rsidRPr="003E0271" w:rsidRDefault="004D62BD" w:rsidP="003E0271">
            <w:pPr>
              <w:spacing w:after="0" w:line="240" w:lineRule="auto"/>
              <w:rPr>
                <w:rFonts w:ascii="Arial" w:hAnsi="Arial" w:cs="Arial"/>
                <w:szCs w:val="24"/>
                <w:u w:val="single"/>
              </w:rPr>
            </w:pPr>
            <w:r w:rsidRPr="003E0271">
              <w:rPr>
                <w:rFonts w:ascii="Arial" w:hAnsi="Arial" w:cs="Arial"/>
                <w:szCs w:val="24"/>
                <w:u w:val="single"/>
              </w:rPr>
              <w:t>Assess subsidised services to allow a comparison with options in the Transport Act once available</w:t>
            </w:r>
            <w:r w:rsidR="000402E1">
              <w:rPr>
                <w:rFonts w:ascii="Arial" w:hAnsi="Arial" w:cs="Arial"/>
                <w:szCs w:val="24"/>
                <w:u w:val="single"/>
              </w:rPr>
              <w:t>:</w:t>
            </w:r>
          </w:p>
          <w:sdt>
            <w:sdtPr>
              <w:rPr>
                <w:rFonts w:ascii="Arial" w:hAnsi="Arial" w:cs="Arial"/>
                <w:szCs w:val="24"/>
              </w:rPr>
              <w:id w:val="442734013"/>
              <w:placeholder>
                <w:docPart w:val="DefaultPlaceholder_-1854013440"/>
              </w:placeholder>
              <w:showingPlcHdr/>
            </w:sdtPr>
            <w:sdtEndPr/>
            <w:sdtContent>
              <w:p w14:paraId="4C1EB71F" w14:textId="67EB7D92" w:rsidR="004D62BD" w:rsidRDefault="00E75B6A" w:rsidP="003E0271">
                <w:pPr>
                  <w:spacing w:after="160" w:line="259" w:lineRule="auto"/>
                  <w:outlineLvl w:val="0"/>
                  <w:rPr>
                    <w:rFonts w:ascii="Arial" w:hAnsi="Arial" w:cs="Arial"/>
                    <w:szCs w:val="24"/>
                  </w:rPr>
                </w:pPr>
                <w:r w:rsidRPr="006A39A3">
                  <w:rPr>
                    <w:rStyle w:val="PlaceholderText"/>
                  </w:rPr>
                  <w:t>Click or tap here to enter text.</w:t>
                </w:r>
              </w:p>
            </w:sdtContent>
          </w:sdt>
          <w:p w14:paraId="5163F6E1" w14:textId="67EA7BB8" w:rsidR="004D62BD" w:rsidRPr="003E0271" w:rsidRDefault="004D62BD" w:rsidP="003E0271">
            <w:pPr>
              <w:spacing w:after="160" w:line="259" w:lineRule="auto"/>
              <w:outlineLvl w:val="0"/>
              <w:rPr>
                <w:rFonts w:ascii="Arial" w:hAnsi="Arial" w:cs="Arial"/>
                <w:kern w:val="24"/>
                <w:u w:val="single"/>
              </w:rPr>
            </w:pPr>
            <w:r w:rsidRPr="003E0271">
              <w:rPr>
                <w:rFonts w:ascii="Arial" w:hAnsi="Arial" w:cs="Arial"/>
                <w:szCs w:val="24"/>
                <w:u w:val="single"/>
              </w:rPr>
              <w:t>Review ticketing options</w:t>
            </w:r>
            <w:r w:rsidR="000402E1">
              <w:rPr>
                <w:rFonts w:ascii="Arial" w:hAnsi="Arial" w:cs="Arial"/>
                <w:szCs w:val="24"/>
                <w:u w:val="single"/>
              </w:rPr>
              <w:t>:</w:t>
            </w:r>
          </w:p>
          <w:sdt>
            <w:sdtPr>
              <w:rPr>
                <w:rFonts w:cstheme="minorHAnsi"/>
                <w:b/>
                <w:color w:val="FF0000"/>
                <w:sz w:val="24"/>
                <w:szCs w:val="24"/>
              </w:rPr>
              <w:id w:val="-914393039"/>
              <w:placeholder>
                <w:docPart w:val="DefaultPlaceholder_-1854013440"/>
              </w:placeholder>
              <w:showingPlcHdr/>
            </w:sdtPr>
            <w:sdtEndPr/>
            <w:sdtContent>
              <w:p w14:paraId="0302EEAF" w14:textId="25E916B3" w:rsidR="004D62BD" w:rsidRPr="004116BF" w:rsidRDefault="00E75B6A" w:rsidP="003E0271">
                <w:pPr>
                  <w:spacing w:line="240" w:lineRule="auto"/>
                  <w:rPr>
                    <w:rFonts w:cstheme="minorHAnsi"/>
                    <w:b/>
                    <w:color w:val="FF0000"/>
                    <w:sz w:val="24"/>
                    <w:szCs w:val="24"/>
                  </w:rPr>
                </w:pPr>
                <w:r w:rsidRPr="006A39A3">
                  <w:rPr>
                    <w:rStyle w:val="PlaceholderText"/>
                  </w:rPr>
                  <w:t>Click or tap here to enter text.</w:t>
                </w:r>
              </w:p>
            </w:sdtContent>
          </w:sdt>
        </w:tc>
      </w:tr>
    </w:tbl>
    <w:p w14:paraId="1B5695FB" w14:textId="77777777" w:rsidR="00046603" w:rsidRDefault="00046603" w:rsidP="00931C8C">
      <w:pPr>
        <w:rPr>
          <w:rFonts w:cstheme="minorHAnsi"/>
          <w:b/>
          <w:sz w:val="24"/>
          <w:szCs w:val="24"/>
        </w:rPr>
      </w:pPr>
    </w:p>
    <w:p w14:paraId="2A7C3C95" w14:textId="0411DD94" w:rsidR="00931C8C" w:rsidRPr="004116BF" w:rsidRDefault="00931C8C" w:rsidP="00931C8C">
      <w:pPr>
        <w:rPr>
          <w:rFonts w:cstheme="minorHAnsi"/>
          <w:b/>
          <w:sz w:val="24"/>
          <w:szCs w:val="24"/>
        </w:rPr>
      </w:pPr>
      <w:r w:rsidRPr="004116BF">
        <w:rPr>
          <w:rFonts w:cstheme="minorHAnsi"/>
          <w:b/>
          <w:sz w:val="24"/>
          <w:szCs w:val="24"/>
        </w:rPr>
        <w:t>Local Transport Data</w:t>
      </w:r>
    </w:p>
    <w:tbl>
      <w:tblPr>
        <w:tblStyle w:val="TableGrid"/>
        <w:tblW w:w="0" w:type="auto"/>
        <w:tblLook w:val="04A0" w:firstRow="1" w:lastRow="0" w:firstColumn="1" w:lastColumn="0" w:noHBand="0" w:noVBand="1"/>
      </w:tblPr>
      <w:tblGrid>
        <w:gridCol w:w="5240"/>
        <w:gridCol w:w="3776"/>
      </w:tblGrid>
      <w:tr w:rsidR="00931C8C" w:rsidRPr="004116BF" w14:paraId="079AE42C" w14:textId="77777777" w:rsidTr="007F4616">
        <w:tc>
          <w:tcPr>
            <w:tcW w:w="5240" w:type="dxa"/>
            <w:shd w:val="clear" w:color="auto" w:fill="D9E2F3" w:themeFill="accent1" w:themeFillTint="33"/>
          </w:tcPr>
          <w:p w14:paraId="7B2CE1B0" w14:textId="77777777" w:rsidR="00931C8C" w:rsidRPr="004116BF" w:rsidRDefault="00931C8C" w:rsidP="000D7E29">
            <w:pPr>
              <w:jc w:val="center"/>
              <w:rPr>
                <w:rFonts w:cstheme="minorHAnsi"/>
                <w:b/>
                <w:sz w:val="24"/>
                <w:szCs w:val="24"/>
              </w:rPr>
            </w:pPr>
            <w:r w:rsidRPr="004116BF">
              <w:rPr>
                <w:rFonts w:cstheme="minorHAnsi"/>
                <w:b/>
                <w:sz w:val="24"/>
                <w:szCs w:val="24"/>
              </w:rPr>
              <w:t>Question</w:t>
            </w:r>
          </w:p>
        </w:tc>
        <w:tc>
          <w:tcPr>
            <w:tcW w:w="3776" w:type="dxa"/>
            <w:shd w:val="clear" w:color="auto" w:fill="D9E2F3" w:themeFill="accent1" w:themeFillTint="33"/>
          </w:tcPr>
          <w:p w14:paraId="03DB1AAC" w14:textId="77777777" w:rsidR="00931C8C" w:rsidRPr="004116BF" w:rsidRDefault="00931C8C" w:rsidP="000D7E29">
            <w:pPr>
              <w:jc w:val="center"/>
              <w:rPr>
                <w:rFonts w:cstheme="minorHAnsi"/>
                <w:b/>
                <w:sz w:val="24"/>
                <w:szCs w:val="24"/>
              </w:rPr>
            </w:pPr>
            <w:r w:rsidRPr="004116BF">
              <w:rPr>
                <w:rFonts w:cstheme="minorHAnsi"/>
                <w:b/>
                <w:sz w:val="24"/>
                <w:szCs w:val="24"/>
              </w:rPr>
              <w:t>Answer</w:t>
            </w:r>
          </w:p>
        </w:tc>
      </w:tr>
      <w:tr w:rsidR="00931C8C" w:rsidRPr="004116BF" w14:paraId="314D7251" w14:textId="77777777" w:rsidTr="00375EE7">
        <w:trPr>
          <w:trHeight w:val="692"/>
        </w:trPr>
        <w:tc>
          <w:tcPr>
            <w:tcW w:w="5240" w:type="dxa"/>
            <w:shd w:val="clear" w:color="auto" w:fill="D9E2F3" w:themeFill="accent1" w:themeFillTint="33"/>
            <w:vAlign w:val="center"/>
          </w:tcPr>
          <w:p w14:paraId="5C301B7D" w14:textId="2C4742DE" w:rsidR="00931C8C" w:rsidRPr="004116BF" w:rsidRDefault="00931C8C" w:rsidP="000D7E29">
            <w:pPr>
              <w:rPr>
                <w:rFonts w:cstheme="minorHAnsi"/>
                <w:sz w:val="24"/>
                <w:szCs w:val="24"/>
              </w:rPr>
            </w:pPr>
            <w:r w:rsidRPr="004116BF">
              <w:rPr>
                <w:rFonts w:cstheme="minorHAnsi"/>
                <w:sz w:val="24"/>
                <w:szCs w:val="24"/>
              </w:rPr>
              <w:t>What percentage of your bus network is currently considered as supported services?</w:t>
            </w:r>
          </w:p>
        </w:tc>
        <w:sdt>
          <w:sdtPr>
            <w:rPr>
              <w:rFonts w:cstheme="minorHAnsi"/>
              <w:sz w:val="24"/>
              <w:szCs w:val="24"/>
            </w:rPr>
            <w:id w:val="-1001274059"/>
            <w:placeholder>
              <w:docPart w:val="DefaultPlaceholder_-1854013440"/>
            </w:placeholder>
            <w:showingPlcHdr/>
          </w:sdtPr>
          <w:sdtEndPr/>
          <w:sdtContent>
            <w:tc>
              <w:tcPr>
                <w:tcW w:w="3776" w:type="dxa"/>
                <w:vAlign w:val="center"/>
              </w:tcPr>
              <w:p w14:paraId="3C9B6A65" w14:textId="7BC365F2" w:rsidR="00931C8C" w:rsidRPr="004116BF" w:rsidRDefault="00E75B6A" w:rsidP="000D7E29">
                <w:pPr>
                  <w:jc w:val="center"/>
                  <w:rPr>
                    <w:rFonts w:cstheme="minorHAnsi"/>
                    <w:sz w:val="24"/>
                    <w:szCs w:val="24"/>
                  </w:rPr>
                </w:pPr>
                <w:r w:rsidRPr="006A39A3">
                  <w:rPr>
                    <w:rStyle w:val="PlaceholderText"/>
                  </w:rPr>
                  <w:t>Click or tap here to enter text.</w:t>
                </w:r>
              </w:p>
            </w:tc>
          </w:sdtContent>
        </w:sdt>
      </w:tr>
      <w:tr w:rsidR="00931C8C" w:rsidRPr="004116BF" w14:paraId="2B184996" w14:textId="77777777" w:rsidTr="00375EE7">
        <w:trPr>
          <w:trHeight w:val="1054"/>
        </w:trPr>
        <w:tc>
          <w:tcPr>
            <w:tcW w:w="5240" w:type="dxa"/>
            <w:shd w:val="clear" w:color="auto" w:fill="D9E2F3" w:themeFill="accent1" w:themeFillTint="33"/>
            <w:vAlign w:val="center"/>
          </w:tcPr>
          <w:p w14:paraId="03276E2A" w14:textId="77777777" w:rsidR="00931C8C" w:rsidRPr="004116BF" w:rsidRDefault="00931C8C" w:rsidP="000D7E29">
            <w:pPr>
              <w:rPr>
                <w:rFonts w:cstheme="minorHAnsi"/>
                <w:sz w:val="24"/>
                <w:szCs w:val="24"/>
              </w:rPr>
            </w:pPr>
            <w:r w:rsidRPr="004116BF">
              <w:rPr>
                <w:rFonts w:cstheme="minorHAnsi"/>
                <w:sz w:val="24"/>
                <w:szCs w:val="24"/>
              </w:rPr>
              <w:t>How many registered operators are actively operating in your area?</w:t>
            </w:r>
          </w:p>
          <w:p w14:paraId="1AB9E17B" w14:textId="77777777" w:rsidR="00931C8C" w:rsidRPr="004116BF" w:rsidRDefault="00931C8C" w:rsidP="000D7E29">
            <w:pPr>
              <w:rPr>
                <w:rFonts w:cstheme="minorHAnsi"/>
                <w:sz w:val="24"/>
                <w:szCs w:val="24"/>
              </w:rPr>
            </w:pPr>
          </w:p>
        </w:tc>
        <w:sdt>
          <w:sdtPr>
            <w:rPr>
              <w:rFonts w:cstheme="minorHAnsi"/>
              <w:sz w:val="24"/>
              <w:szCs w:val="24"/>
            </w:rPr>
            <w:id w:val="1084025497"/>
            <w:placeholder>
              <w:docPart w:val="DefaultPlaceholder_-1854013440"/>
            </w:placeholder>
            <w:showingPlcHdr/>
          </w:sdtPr>
          <w:sdtEndPr/>
          <w:sdtContent>
            <w:tc>
              <w:tcPr>
                <w:tcW w:w="3776" w:type="dxa"/>
                <w:vAlign w:val="center"/>
              </w:tcPr>
              <w:p w14:paraId="680BE335" w14:textId="36A42A06" w:rsidR="00931C8C" w:rsidRPr="004116BF" w:rsidRDefault="00E75B6A" w:rsidP="000D7E29">
                <w:pPr>
                  <w:jc w:val="center"/>
                  <w:rPr>
                    <w:rFonts w:cstheme="minorHAnsi"/>
                    <w:sz w:val="24"/>
                    <w:szCs w:val="24"/>
                  </w:rPr>
                </w:pPr>
                <w:r w:rsidRPr="006A39A3">
                  <w:rPr>
                    <w:rStyle w:val="PlaceholderText"/>
                  </w:rPr>
                  <w:t>Click or tap here to enter text.</w:t>
                </w:r>
              </w:p>
            </w:tc>
          </w:sdtContent>
        </w:sdt>
      </w:tr>
      <w:tr w:rsidR="00931C8C" w:rsidRPr="004116BF" w14:paraId="04E09A59" w14:textId="77777777" w:rsidTr="00375EE7">
        <w:tc>
          <w:tcPr>
            <w:tcW w:w="5240" w:type="dxa"/>
            <w:shd w:val="clear" w:color="auto" w:fill="D9E2F3" w:themeFill="accent1" w:themeFillTint="33"/>
            <w:vAlign w:val="center"/>
          </w:tcPr>
          <w:p w14:paraId="5DCBD775" w14:textId="442CAC90" w:rsidR="00931C8C" w:rsidRPr="004116BF" w:rsidRDefault="00931C8C" w:rsidP="000D7E29">
            <w:pPr>
              <w:rPr>
                <w:rFonts w:cstheme="minorHAnsi"/>
                <w:sz w:val="24"/>
                <w:szCs w:val="24"/>
              </w:rPr>
            </w:pPr>
            <w:r w:rsidRPr="004116BF">
              <w:rPr>
                <w:rFonts w:cstheme="minorHAnsi"/>
                <w:sz w:val="24"/>
                <w:szCs w:val="24"/>
              </w:rPr>
              <w:t>How many Local Authority personnel actively work on the development and upkeep of the bus network?</w:t>
            </w:r>
            <w:r w:rsidR="009B582F">
              <w:rPr>
                <w:rFonts w:cstheme="minorHAnsi"/>
                <w:sz w:val="24"/>
                <w:szCs w:val="24"/>
              </w:rPr>
              <w:t xml:space="preserve"> </w:t>
            </w:r>
            <w:r w:rsidR="00266DF1">
              <w:rPr>
                <w:rFonts w:cstheme="minorHAnsi"/>
                <w:sz w:val="24"/>
                <w:szCs w:val="24"/>
              </w:rPr>
              <w:t>Please provide a high level breakdown per area.</w:t>
            </w:r>
          </w:p>
        </w:tc>
        <w:sdt>
          <w:sdtPr>
            <w:rPr>
              <w:rFonts w:cstheme="minorHAnsi"/>
              <w:sz w:val="24"/>
              <w:szCs w:val="24"/>
            </w:rPr>
            <w:id w:val="-1811391142"/>
            <w:placeholder>
              <w:docPart w:val="DefaultPlaceholder_-1854013440"/>
            </w:placeholder>
            <w:showingPlcHdr/>
          </w:sdtPr>
          <w:sdtEndPr/>
          <w:sdtContent>
            <w:tc>
              <w:tcPr>
                <w:tcW w:w="3776" w:type="dxa"/>
                <w:vAlign w:val="center"/>
              </w:tcPr>
              <w:p w14:paraId="701586C8" w14:textId="50FBCB95" w:rsidR="00931C8C" w:rsidRPr="004116BF" w:rsidRDefault="00E75B6A" w:rsidP="000D7E29">
                <w:pPr>
                  <w:jc w:val="center"/>
                  <w:rPr>
                    <w:rFonts w:cstheme="minorHAnsi"/>
                    <w:sz w:val="24"/>
                    <w:szCs w:val="24"/>
                  </w:rPr>
                </w:pPr>
                <w:r w:rsidRPr="006A39A3">
                  <w:rPr>
                    <w:rStyle w:val="PlaceholderText"/>
                  </w:rPr>
                  <w:t>Click or tap here to enter text.</w:t>
                </w:r>
              </w:p>
            </w:tc>
          </w:sdtContent>
        </w:sdt>
      </w:tr>
      <w:tr w:rsidR="00931C8C" w:rsidRPr="004116BF" w14:paraId="6318B9EF" w14:textId="77777777" w:rsidTr="00375EE7">
        <w:tc>
          <w:tcPr>
            <w:tcW w:w="5240" w:type="dxa"/>
            <w:shd w:val="clear" w:color="auto" w:fill="D9E2F3" w:themeFill="accent1" w:themeFillTint="33"/>
            <w:vAlign w:val="center"/>
          </w:tcPr>
          <w:p w14:paraId="15728DB0" w14:textId="006E0FED" w:rsidR="00931C8C" w:rsidRPr="004116BF" w:rsidRDefault="00931C8C" w:rsidP="000D7E29">
            <w:pPr>
              <w:rPr>
                <w:rFonts w:cstheme="minorHAnsi"/>
                <w:sz w:val="24"/>
                <w:szCs w:val="24"/>
              </w:rPr>
            </w:pPr>
            <w:r w:rsidRPr="004116BF">
              <w:rPr>
                <w:rFonts w:cstheme="minorHAnsi"/>
                <w:sz w:val="24"/>
                <w:szCs w:val="24"/>
              </w:rPr>
              <w:lastRenderedPageBreak/>
              <w:t>How much do you spend annually on supported services</w:t>
            </w:r>
            <w:r w:rsidR="00266DF1">
              <w:rPr>
                <w:rFonts w:cstheme="minorHAnsi"/>
                <w:sz w:val="24"/>
                <w:szCs w:val="24"/>
              </w:rPr>
              <w:t xml:space="preserve"> in your area</w:t>
            </w:r>
            <w:r w:rsidRPr="004116BF">
              <w:rPr>
                <w:rFonts w:cstheme="minorHAnsi"/>
                <w:sz w:val="24"/>
                <w:szCs w:val="24"/>
              </w:rPr>
              <w:t>?</w:t>
            </w:r>
          </w:p>
        </w:tc>
        <w:sdt>
          <w:sdtPr>
            <w:rPr>
              <w:rFonts w:cstheme="minorHAnsi"/>
              <w:sz w:val="24"/>
              <w:szCs w:val="24"/>
            </w:rPr>
            <w:id w:val="1379051400"/>
            <w:placeholder>
              <w:docPart w:val="DefaultPlaceholder_-1854013440"/>
            </w:placeholder>
            <w:showingPlcHdr/>
          </w:sdtPr>
          <w:sdtEndPr/>
          <w:sdtContent>
            <w:tc>
              <w:tcPr>
                <w:tcW w:w="3776" w:type="dxa"/>
                <w:vAlign w:val="center"/>
              </w:tcPr>
              <w:p w14:paraId="66B2594D" w14:textId="31822CA2" w:rsidR="00931C8C" w:rsidRPr="004116BF" w:rsidRDefault="00E75B6A" w:rsidP="000D7E29">
                <w:pPr>
                  <w:jc w:val="center"/>
                  <w:rPr>
                    <w:rFonts w:cstheme="minorHAnsi"/>
                    <w:sz w:val="24"/>
                    <w:szCs w:val="24"/>
                  </w:rPr>
                </w:pPr>
                <w:r w:rsidRPr="006A39A3">
                  <w:rPr>
                    <w:rStyle w:val="PlaceholderText"/>
                  </w:rPr>
                  <w:t>Click or tap here to enter text.</w:t>
                </w:r>
              </w:p>
            </w:tc>
          </w:sdtContent>
        </w:sdt>
      </w:tr>
    </w:tbl>
    <w:p w14:paraId="6ADE8733" w14:textId="77777777" w:rsidR="000402E1" w:rsidRDefault="000402E1" w:rsidP="00416C81">
      <w:pPr>
        <w:rPr>
          <w:rFonts w:cstheme="minorHAnsi"/>
          <w:b/>
          <w:sz w:val="24"/>
          <w:szCs w:val="24"/>
        </w:rPr>
      </w:pPr>
    </w:p>
    <w:p w14:paraId="6E55B929" w14:textId="22D89BD2" w:rsidR="00931C8C" w:rsidRPr="004116BF" w:rsidRDefault="00931C8C" w:rsidP="00416C81">
      <w:pPr>
        <w:rPr>
          <w:rFonts w:cstheme="minorHAnsi"/>
          <w:b/>
          <w:sz w:val="24"/>
          <w:szCs w:val="24"/>
        </w:rPr>
      </w:pPr>
      <w:r w:rsidRPr="004116BF">
        <w:rPr>
          <w:rFonts w:cstheme="minorHAnsi"/>
          <w:b/>
          <w:sz w:val="24"/>
          <w:szCs w:val="24"/>
        </w:rPr>
        <w:t>Local Key Issues</w:t>
      </w:r>
    </w:p>
    <w:tbl>
      <w:tblPr>
        <w:tblStyle w:val="TableGrid"/>
        <w:tblW w:w="0" w:type="auto"/>
        <w:tblLook w:val="04A0" w:firstRow="1" w:lastRow="0" w:firstColumn="1" w:lastColumn="0" w:noHBand="0" w:noVBand="1"/>
      </w:tblPr>
      <w:tblGrid>
        <w:gridCol w:w="9016"/>
      </w:tblGrid>
      <w:tr w:rsidR="00416C81" w:rsidRPr="004116BF" w14:paraId="66BFB1CE" w14:textId="77777777" w:rsidTr="00416C81">
        <w:tc>
          <w:tcPr>
            <w:tcW w:w="9016" w:type="dxa"/>
            <w:shd w:val="clear" w:color="auto" w:fill="D9E2F3" w:themeFill="accent1" w:themeFillTint="33"/>
          </w:tcPr>
          <w:p w14:paraId="3F4C21F6" w14:textId="6BDD6FD2" w:rsidR="00416C81" w:rsidRPr="004116BF" w:rsidRDefault="00416C81" w:rsidP="00C32C13">
            <w:pPr>
              <w:spacing w:line="240" w:lineRule="auto"/>
              <w:rPr>
                <w:rFonts w:cstheme="minorHAnsi"/>
                <w:b/>
                <w:bCs/>
                <w:sz w:val="24"/>
                <w:szCs w:val="24"/>
              </w:rPr>
            </w:pPr>
            <w:r w:rsidRPr="004116BF">
              <w:rPr>
                <w:rFonts w:cstheme="minorHAnsi"/>
                <w:b/>
                <w:bCs/>
                <w:sz w:val="24"/>
                <w:szCs w:val="24"/>
              </w:rPr>
              <w:t>What do you see as the local key issues which impact the bus network in your area?</w:t>
            </w:r>
          </w:p>
        </w:tc>
      </w:tr>
      <w:tr w:rsidR="00416C81" w:rsidRPr="004116BF" w14:paraId="3E21EEFC" w14:textId="77777777" w:rsidTr="005306B1">
        <w:trPr>
          <w:trHeight w:val="4046"/>
        </w:trPr>
        <w:sdt>
          <w:sdtPr>
            <w:rPr>
              <w:rFonts w:cstheme="minorHAnsi"/>
              <w:sz w:val="24"/>
              <w:szCs w:val="24"/>
            </w:rPr>
            <w:id w:val="295412369"/>
            <w:placeholder>
              <w:docPart w:val="DefaultPlaceholder_-1854013440"/>
            </w:placeholder>
            <w:showingPlcHdr/>
          </w:sdtPr>
          <w:sdtEndPr/>
          <w:sdtContent>
            <w:tc>
              <w:tcPr>
                <w:tcW w:w="9016" w:type="dxa"/>
              </w:tcPr>
              <w:p w14:paraId="63152B10" w14:textId="7F4F0A32" w:rsidR="00416C81" w:rsidRPr="004116BF" w:rsidRDefault="00E75B6A" w:rsidP="00C32C13">
                <w:pPr>
                  <w:spacing w:line="240" w:lineRule="auto"/>
                  <w:rPr>
                    <w:rFonts w:cstheme="minorHAnsi"/>
                    <w:sz w:val="24"/>
                    <w:szCs w:val="24"/>
                  </w:rPr>
                </w:pPr>
                <w:r w:rsidRPr="006A39A3">
                  <w:rPr>
                    <w:rStyle w:val="PlaceholderText"/>
                  </w:rPr>
                  <w:t>Click or tap here to enter text.</w:t>
                </w:r>
              </w:p>
            </w:tc>
          </w:sdtContent>
        </w:sdt>
      </w:tr>
    </w:tbl>
    <w:p w14:paraId="495160BF" w14:textId="77777777" w:rsidR="00265C0C" w:rsidRPr="004116BF" w:rsidRDefault="00265C0C" w:rsidP="00931C8C">
      <w:pPr>
        <w:spacing w:line="240" w:lineRule="auto"/>
        <w:rPr>
          <w:rFonts w:cstheme="minorHAnsi"/>
          <w:b/>
          <w:sz w:val="24"/>
          <w:szCs w:val="24"/>
        </w:rPr>
      </w:pPr>
    </w:p>
    <w:p w14:paraId="60413A7A" w14:textId="77777777" w:rsidR="0038355A" w:rsidRDefault="0038355A" w:rsidP="00931C8C">
      <w:pPr>
        <w:spacing w:line="240" w:lineRule="auto"/>
        <w:rPr>
          <w:rFonts w:cstheme="minorHAnsi"/>
          <w:b/>
          <w:color w:val="FF0000"/>
          <w:sz w:val="24"/>
          <w:szCs w:val="24"/>
        </w:rPr>
      </w:pPr>
    </w:p>
    <w:p w14:paraId="6C0FA1A9" w14:textId="77777777" w:rsidR="000402E1" w:rsidRDefault="000402E1">
      <w:pPr>
        <w:spacing w:after="0" w:line="240" w:lineRule="auto"/>
        <w:rPr>
          <w:rFonts w:ascii="Arial" w:eastAsia="Times New Roman" w:hAnsi="Arial" w:cs="Times New Roman"/>
          <w:b/>
          <w:bCs/>
          <w:sz w:val="24"/>
          <w:szCs w:val="20"/>
        </w:rPr>
      </w:pPr>
      <w:r>
        <w:rPr>
          <w:rFonts w:ascii="Arial" w:eastAsia="Times New Roman" w:hAnsi="Arial" w:cs="Times New Roman"/>
          <w:b/>
          <w:bCs/>
          <w:sz w:val="24"/>
          <w:szCs w:val="20"/>
        </w:rPr>
        <w:br w:type="page"/>
      </w:r>
    </w:p>
    <w:p w14:paraId="1098930A" w14:textId="424855C8" w:rsidR="001A10C0" w:rsidRPr="007103F9" w:rsidRDefault="001A10C0" w:rsidP="007103F9">
      <w:pPr>
        <w:spacing w:after="0" w:line="240" w:lineRule="auto"/>
        <w:jc w:val="right"/>
        <w:rPr>
          <w:rFonts w:ascii="Arial" w:eastAsia="Times New Roman" w:hAnsi="Arial" w:cs="Times New Roman"/>
          <w:b/>
          <w:bCs/>
          <w:sz w:val="24"/>
          <w:szCs w:val="20"/>
        </w:rPr>
      </w:pPr>
      <w:r w:rsidRPr="007103F9">
        <w:rPr>
          <w:rFonts w:ascii="Arial" w:eastAsia="Times New Roman" w:hAnsi="Arial" w:cs="Times New Roman"/>
          <w:b/>
          <w:bCs/>
          <w:sz w:val="24"/>
          <w:szCs w:val="20"/>
        </w:rPr>
        <w:lastRenderedPageBreak/>
        <w:t xml:space="preserve">Annex </w:t>
      </w:r>
      <w:r w:rsidR="00FE31E1">
        <w:rPr>
          <w:rFonts w:ascii="Arial" w:eastAsia="Times New Roman" w:hAnsi="Arial" w:cs="Times New Roman"/>
          <w:b/>
          <w:bCs/>
          <w:sz w:val="24"/>
          <w:szCs w:val="20"/>
        </w:rPr>
        <w:t>B</w:t>
      </w:r>
    </w:p>
    <w:p w14:paraId="484D9371" w14:textId="77777777" w:rsidR="001A10C0" w:rsidRPr="001A10C0" w:rsidRDefault="001A10C0" w:rsidP="001A10C0">
      <w:pPr>
        <w:spacing w:after="0" w:line="240" w:lineRule="auto"/>
        <w:rPr>
          <w:rFonts w:ascii="Arial" w:eastAsia="Times New Roman" w:hAnsi="Arial" w:cs="Times New Roman"/>
          <w:sz w:val="24"/>
          <w:szCs w:val="20"/>
        </w:rPr>
      </w:pPr>
    </w:p>
    <w:p w14:paraId="631E215A" w14:textId="4F99A627" w:rsidR="001A10C0" w:rsidRPr="001A10C0" w:rsidRDefault="001A10C0" w:rsidP="001A10C0">
      <w:pPr>
        <w:spacing w:after="0" w:line="240" w:lineRule="auto"/>
        <w:rPr>
          <w:rFonts w:ascii="Arial" w:eastAsia="Times New Roman" w:hAnsi="Arial" w:cs="Times New Roman"/>
          <w:sz w:val="24"/>
          <w:szCs w:val="20"/>
        </w:rPr>
      </w:pPr>
      <w:r w:rsidRPr="001A10C0">
        <w:rPr>
          <w:rFonts w:ascii="Arial" w:eastAsia="Times New Roman" w:hAnsi="Arial" w:cs="Times New Roman"/>
          <w:b/>
          <w:bCs/>
          <w:sz w:val="24"/>
          <w:szCs w:val="20"/>
        </w:rPr>
        <w:t xml:space="preserve">Background </w:t>
      </w:r>
    </w:p>
    <w:p w14:paraId="15F26898" w14:textId="57F14192" w:rsidR="001A10C0" w:rsidRPr="001A10C0" w:rsidRDefault="001A10C0" w:rsidP="001A10C0">
      <w:pPr>
        <w:spacing w:after="0" w:line="240" w:lineRule="auto"/>
        <w:rPr>
          <w:rFonts w:ascii="Arial" w:eastAsia="Times New Roman" w:hAnsi="Arial" w:cs="Times New Roman"/>
          <w:sz w:val="24"/>
          <w:szCs w:val="20"/>
        </w:rPr>
      </w:pPr>
      <w:r w:rsidRPr="001A10C0">
        <w:rPr>
          <w:rFonts w:ascii="Arial" w:eastAsia="Times New Roman" w:hAnsi="Arial" w:cs="Times New Roman"/>
          <w:sz w:val="24"/>
          <w:szCs w:val="20"/>
        </w:rPr>
        <w:t xml:space="preserve">The Transport (Scotland) Act 2019 </w:t>
      </w:r>
      <w:r w:rsidR="00C11ADD">
        <w:rPr>
          <w:rFonts w:ascii="Arial" w:eastAsia="Times New Roman" w:hAnsi="Arial" w:cs="Times New Roman"/>
          <w:sz w:val="24"/>
          <w:szCs w:val="20"/>
        </w:rPr>
        <w:t xml:space="preserve">(“the 2019 Act”) </w:t>
      </w:r>
      <w:r w:rsidRPr="001A10C0">
        <w:rPr>
          <w:rFonts w:ascii="Arial" w:eastAsia="Times New Roman" w:hAnsi="Arial" w:cs="Times New Roman"/>
          <w:sz w:val="24"/>
          <w:szCs w:val="20"/>
        </w:rPr>
        <w:t xml:space="preserve">provides local transport authorities with a range of flexible powers to improve the operation of local bus services in their areas. </w:t>
      </w:r>
    </w:p>
    <w:p w14:paraId="0FA33C1B" w14:textId="77777777" w:rsidR="001A10C0" w:rsidRPr="001A10C0" w:rsidRDefault="001A10C0" w:rsidP="001A10C0">
      <w:pPr>
        <w:spacing w:after="0" w:line="240" w:lineRule="auto"/>
        <w:rPr>
          <w:rFonts w:ascii="Arial" w:eastAsia="Times New Roman" w:hAnsi="Arial" w:cs="Times New Roman"/>
          <w:sz w:val="24"/>
          <w:szCs w:val="20"/>
        </w:rPr>
      </w:pPr>
    </w:p>
    <w:p w14:paraId="044583B8" w14:textId="63004DB8" w:rsidR="001A10C0" w:rsidRPr="001A10C0" w:rsidRDefault="001A10C0" w:rsidP="001A10C0">
      <w:pPr>
        <w:spacing w:after="0" w:line="240" w:lineRule="auto"/>
        <w:rPr>
          <w:rFonts w:ascii="Arial" w:eastAsia="Times New Roman" w:hAnsi="Arial" w:cs="Times New Roman"/>
          <w:sz w:val="24"/>
          <w:szCs w:val="20"/>
        </w:rPr>
      </w:pPr>
      <w:r w:rsidRPr="001A10C0">
        <w:rPr>
          <w:rFonts w:ascii="Arial" w:eastAsia="Times New Roman" w:hAnsi="Arial" w:cs="Times New Roman"/>
          <w:sz w:val="24"/>
          <w:szCs w:val="20"/>
        </w:rPr>
        <w:t>The 2019 Act allows local transport authorities to run their own bus services; franchise bus services in their areas; or enter into a Bus Service</w:t>
      </w:r>
      <w:r w:rsidR="00C11ADD">
        <w:rPr>
          <w:rFonts w:ascii="Arial" w:eastAsia="Times New Roman" w:hAnsi="Arial" w:cs="Times New Roman"/>
          <w:sz w:val="24"/>
          <w:szCs w:val="20"/>
        </w:rPr>
        <w:t>s</w:t>
      </w:r>
      <w:r w:rsidRPr="001A10C0">
        <w:rPr>
          <w:rFonts w:ascii="Arial" w:eastAsia="Times New Roman" w:hAnsi="Arial" w:cs="Times New Roman"/>
          <w:sz w:val="24"/>
          <w:szCs w:val="20"/>
        </w:rPr>
        <w:t xml:space="preserve"> Improvement Partnerships (BSIPs) with bus operators within their areas. The Act also introduces new regulations covering the way in which bus operators must provide information to local authorities when they plan to reduce or withdraw the services they provide.</w:t>
      </w:r>
    </w:p>
    <w:p w14:paraId="79DAEE40" w14:textId="77777777" w:rsidR="001A10C0" w:rsidRPr="001A10C0" w:rsidRDefault="001A10C0" w:rsidP="001A10C0">
      <w:pPr>
        <w:spacing w:after="0" w:line="240" w:lineRule="auto"/>
        <w:rPr>
          <w:rFonts w:ascii="Arial" w:eastAsia="Times New Roman" w:hAnsi="Arial" w:cs="Times New Roman"/>
          <w:sz w:val="24"/>
          <w:szCs w:val="20"/>
        </w:rPr>
      </w:pPr>
    </w:p>
    <w:p w14:paraId="5EF3073B" w14:textId="77777777" w:rsidR="001A10C0" w:rsidRPr="001A10C0" w:rsidRDefault="001A10C0" w:rsidP="001A10C0">
      <w:pPr>
        <w:spacing w:after="0" w:line="240" w:lineRule="auto"/>
        <w:rPr>
          <w:rFonts w:ascii="Arial" w:eastAsia="Times New Roman" w:hAnsi="Arial" w:cs="Times New Roman"/>
          <w:b/>
          <w:bCs/>
          <w:sz w:val="24"/>
          <w:szCs w:val="20"/>
        </w:rPr>
      </w:pPr>
      <w:r w:rsidRPr="001A10C0">
        <w:rPr>
          <w:rFonts w:ascii="Arial" w:eastAsia="Times New Roman" w:hAnsi="Arial" w:cs="Times New Roman"/>
          <w:b/>
          <w:bCs/>
          <w:sz w:val="24"/>
          <w:szCs w:val="20"/>
        </w:rPr>
        <w:t>Local authority run services</w:t>
      </w:r>
    </w:p>
    <w:p w14:paraId="2C69578C" w14:textId="77777777" w:rsidR="001A10C0" w:rsidRPr="001A10C0" w:rsidRDefault="001A10C0" w:rsidP="001A10C0">
      <w:pPr>
        <w:spacing w:after="0" w:line="240" w:lineRule="auto"/>
        <w:rPr>
          <w:rFonts w:ascii="Arial" w:eastAsia="Times New Roman" w:hAnsi="Arial" w:cs="Times New Roman"/>
          <w:sz w:val="24"/>
          <w:szCs w:val="20"/>
        </w:rPr>
      </w:pPr>
      <w:r w:rsidRPr="001A10C0">
        <w:rPr>
          <w:rFonts w:ascii="Arial" w:eastAsia="Times New Roman" w:hAnsi="Arial" w:cs="Times New Roman"/>
          <w:sz w:val="24"/>
          <w:szCs w:val="20"/>
        </w:rPr>
        <w:t>Section 34 of the 2019 Act essentially gives local transport authorities the power to run local bus services that they were previously prohibited from doing under the Transport Act 1985. This means that authorities are now able to operate local bus services using a PSV licence providing they are satisfied that the provision of such services will contribute to the implementation of their relevant general policies. Section 34 came into force on 24 June 2022.</w:t>
      </w:r>
    </w:p>
    <w:p w14:paraId="60506C06" w14:textId="77777777" w:rsidR="001A10C0" w:rsidRPr="001A10C0" w:rsidRDefault="001A10C0" w:rsidP="001A10C0">
      <w:pPr>
        <w:spacing w:after="0" w:line="240" w:lineRule="auto"/>
        <w:rPr>
          <w:rFonts w:ascii="Arial" w:eastAsia="Times New Roman" w:hAnsi="Arial" w:cs="Times New Roman"/>
          <w:sz w:val="24"/>
          <w:szCs w:val="20"/>
        </w:rPr>
      </w:pPr>
    </w:p>
    <w:p w14:paraId="084D1E0A" w14:textId="77777777" w:rsidR="001A10C0" w:rsidRPr="001A10C0" w:rsidRDefault="001A10C0" w:rsidP="001A10C0">
      <w:pPr>
        <w:spacing w:after="0" w:line="240" w:lineRule="auto"/>
        <w:rPr>
          <w:rFonts w:ascii="Arial" w:eastAsia="Times New Roman" w:hAnsi="Arial" w:cs="Times New Roman"/>
          <w:b/>
          <w:bCs/>
          <w:sz w:val="24"/>
          <w:szCs w:val="20"/>
        </w:rPr>
      </w:pPr>
      <w:r w:rsidRPr="001A10C0">
        <w:rPr>
          <w:rFonts w:ascii="Arial" w:eastAsia="Times New Roman" w:hAnsi="Arial" w:cs="Times New Roman"/>
          <w:b/>
          <w:bCs/>
          <w:sz w:val="24"/>
          <w:szCs w:val="20"/>
        </w:rPr>
        <w:t>Franchising</w:t>
      </w:r>
    </w:p>
    <w:p w14:paraId="118622C7" w14:textId="40DB4E44" w:rsidR="001A10C0" w:rsidRPr="001A10C0" w:rsidRDefault="001A10C0" w:rsidP="001A10C0">
      <w:pPr>
        <w:spacing w:after="0" w:line="240" w:lineRule="auto"/>
        <w:rPr>
          <w:rFonts w:ascii="Arial" w:eastAsia="Times New Roman" w:hAnsi="Arial" w:cs="Times New Roman"/>
          <w:sz w:val="24"/>
          <w:szCs w:val="20"/>
        </w:rPr>
      </w:pPr>
      <w:r w:rsidRPr="001A10C0">
        <w:rPr>
          <w:rFonts w:ascii="Arial" w:eastAsia="Times New Roman" w:hAnsi="Arial" w:cs="Times New Roman"/>
          <w:sz w:val="24"/>
          <w:szCs w:val="20"/>
        </w:rPr>
        <w:t>Franchising is a model where a transport authority awards exclusive rights to run a bus route or routes for a set period to the most competitive bidder. Section 38 of the 2019 Act allows a local transport authority to make a franchising framework covering the whole or any part of their area.</w:t>
      </w:r>
      <w:r w:rsidR="00B53347">
        <w:rPr>
          <w:rFonts w:ascii="Arial" w:eastAsia="Times New Roman" w:hAnsi="Arial" w:cs="Times New Roman"/>
          <w:sz w:val="24"/>
          <w:szCs w:val="20"/>
        </w:rPr>
        <w:t xml:space="preserve"> This model replaces the under used Quality Contact Scheme model that was introduced via the Transport (Scotland) Act 2001.</w:t>
      </w:r>
      <w:r w:rsidRPr="001A10C0">
        <w:rPr>
          <w:rFonts w:ascii="Arial" w:eastAsia="Times New Roman" w:hAnsi="Arial" w:cs="Times New Roman"/>
          <w:sz w:val="24"/>
          <w:szCs w:val="20"/>
        </w:rPr>
        <w:t xml:space="preserve"> The Scottish Government plans to bring forward </w:t>
      </w:r>
      <w:r w:rsidR="00B53347">
        <w:rPr>
          <w:rFonts w:ascii="Arial" w:eastAsia="Times New Roman" w:hAnsi="Arial" w:cs="Times New Roman"/>
          <w:sz w:val="24"/>
          <w:szCs w:val="20"/>
        </w:rPr>
        <w:t xml:space="preserve">the first substantive regulations for the new </w:t>
      </w:r>
      <w:r w:rsidRPr="001A10C0">
        <w:rPr>
          <w:rFonts w:ascii="Arial" w:eastAsia="Times New Roman" w:hAnsi="Arial" w:cs="Times New Roman"/>
          <w:sz w:val="24"/>
          <w:szCs w:val="20"/>
        </w:rPr>
        <w:t xml:space="preserve">franchising </w:t>
      </w:r>
      <w:r w:rsidR="00B53347">
        <w:rPr>
          <w:rFonts w:ascii="Arial" w:eastAsia="Times New Roman" w:hAnsi="Arial" w:cs="Times New Roman"/>
          <w:sz w:val="24"/>
          <w:szCs w:val="20"/>
        </w:rPr>
        <w:t xml:space="preserve">powers </w:t>
      </w:r>
      <w:r w:rsidRPr="001A10C0">
        <w:rPr>
          <w:rFonts w:ascii="Arial" w:eastAsia="Times New Roman" w:hAnsi="Arial" w:cs="Times New Roman"/>
          <w:sz w:val="24"/>
          <w:szCs w:val="20"/>
        </w:rPr>
        <w:t>by the end of 2023.</w:t>
      </w:r>
    </w:p>
    <w:p w14:paraId="61F0E829" w14:textId="77777777" w:rsidR="001A10C0" w:rsidRPr="001A10C0" w:rsidRDefault="001A10C0" w:rsidP="001A10C0">
      <w:pPr>
        <w:spacing w:after="0" w:line="240" w:lineRule="auto"/>
        <w:rPr>
          <w:rFonts w:ascii="Arial" w:eastAsia="Times New Roman" w:hAnsi="Arial" w:cs="Times New Roman"/>
          <w:sz w:val="24"/>
          <w:szCs w:val="20"/>
        </w:rPr>
      </w:pPr>
    </w:p>
    <w:p w14:paraId="72074BC0" w14:textId="77777777" w:rsidR="001A10C0" w:rsidRPr="001A10C0" w:rsidRDefault="001A10C0" w:rsidP="001A10C0">
      <w:pPr>
        <w:spacing w:after="0" w:line="240" w:lineRule="auto"/>
        <w:rPr>
          <w:rFonts w:ascii="Arial" w:eastAsia="Times New Roman" w:hAnsi="Arial" w:cs="Times New Roman"/>
          <w:b/>
          <w:bCs/>
          <w:sz w:val="24"/>
          <w:szCs w:val="20"/>
        </w:rPr>
      </w:pPr>
      <w:r w:rsidRPr="001A10C0">
        <w:rPr>
          <w:rFonts w:ascii="Arial" w:eastAsia="Times New Roman" w:hAnsi="Arial" w:cs="Times New Roman"/>
          <w:b/>
          <w:bCs/>
          <w:sz w:val="24"/>
          <w:szCs w:val="20"/>
        </w:rPr>
        <w:t>Bus Service Improvement Partnerships (BSIPs)</w:t>
      </w:r>
    </w:p>
    <w:p w14:paraId="1CF2034E" w14:textId="77777777" w:rsidR="001A10C0" w:rsidRPr="001A10C0" w:rsidRDefault="001A10C0" w:rsidP="001A10C0">
      <w:pPr>
        <w:spacing w:after="0" w:line="240" w:lineRule="auto"/>
        <w:rPr>
          <w:rFonts w:ascii="Arial" w:eastAsia="Times New Roman" w:hAnsi="Arial" w:cs="Times New Roman"/>
          <w:sz w:val="24"/>
          <w:szCs w:val="20"/>
        </w:rPr>
      </w:pPr>
      <w:r w:rsidRPr="001A10C0">
        <w:rPr>
          <w:rFonts w:ascii="Arial" w:eastAsia="Times New Roman" w:hAnsi="Arial" w:cs="Times New Roman"/>
          <w:sz w:val="24"/>
          <w:szCs w:val="20"/>
        </w:rPr>
        <w:t>Section 35 of the 2019 Act allows local transport authorities to form a Bus Services Improvement Partnership (BSIP) with bus operators within their area. BSIPs provide an updated and revised model of how local transport authorities can work with operators to improve the quality and efficiency of local services. The Scottish Government plans to bring forward BSIPs regulations by the end of 2023.</w:t>
      </w:r>
    </w:p>
    <w:p w14:paraId="0B75993C" w14:textId="77777777" w:rsidR="001A10C0" w:rsidRPr="001A10C0" w:rsidRDefault="001A10C0" w:rsidP="001A10C0">
      <w:pPr>
        <w:spacing w:after="0" w:line="240" w:lineRule="auto"/>
        <w:rPr>
          <w:rFonts w:ascii="Arial" w:eastAsia="Times New Roman" w:hAnsi="Arial" w:cs="Times New Roman"/>
          <w:sz w:val="24"/>
          <w:szCs w:val="20"/>
        </w:rPr>
      </w:pPr>
    </w:p>
    <w:p w14:paraId="39845ABB" w14:textId="77777777" w:rsidR="001A10C0" w:rsidRPr="001A10C0" w:rsidRDefault="001A10C0" w:rsidP="001A10C0">
      <w:pPr>
        <w:spacing w:after="0" w:line="240" w:lineRule="auto"/>
        <w:rPr>
          <w:rFonts w:ascii="Arial" w:eastAsia="Times New Roman" w:hAnsi="Arial" w:cs="Times New Roman"/>
          <w:b/>
          <w:bCs/>
          <w:sz w:val="24"/>
          <w:szCs w:val="20"/>
        </w:rPr>
      </w:pPr>
      <w:r w:rsidRPr="001A10C0">
        <w:rPr>
          <w:rFonts w:ascii="Arial" w:eastAsia="Times New Roman" w:hAnsi="Arial" w:cs="Times New Roman"/>
          <w:b/>
          <w:bCs/>
          <w:sz w:val="24"/>
          <w:szCs w:val="20"/>
        </w:rPr>
        <w:t>Provision of service information when varying or cancelling registration</w:t>
      </w:r>
    </w:p>
    <w:p w14:paraId="259979CC" w14:textId="579E28E1" w:rsidR="001A10C0" w:rsidRPr="001A10C0" w:rsidRDefault="001A10C0" w:rsidP="001A10C0">
      <w:pPr>
        <w:spacing w:after="0" w:line="240" w:lineRule="auto"/>
        <w:rPr>
          <w:rFonts w:ascii="Arial" w:eastAsia="Times New Roman" w:hAnsi="Arial" w:cs="Times New Roman"/>
          <w:sz w:val="24"/>
          <w:szCs w:val="20"/>
        </w:rPr>
      </w:pPr>
      <w:r w:rsidRPr="001A10C0">
        <w:rPr>
          <w:rFonts w:ascii="Arial" w:eastAsia="Times New Roman" w:hAnsi="Arial" w:cs="Times New Roman"/>
          <w:sz w:val="24"/>
          <w:szCs w:val="20"/>
        </w:rPr>
        <w:t xml:space="preserve">Section 39 of the </w:t>
      </w:r>
      <w:r w:rsidR="00B53347">
        <w:rPr>
          <w:rFonts w:ascii="Arial" w:eastAsia="Times New Roman" w:hAnsi="Arial" w:cs="Times New Roman"/>
          <w:sz w:val="24"/>
          <w:szCs w:val="20"/>
        </w:rPr>
        <w:t>219 Act</w:t>
      </w:r>
      <w:r w:rsidRPr="001A10C0">
        <w:rPr>
          <w:rFonts w:ascii="Arial" w:eastAsia="Times New Roman" w:hAnsi="Arial" w:cs="Times New Roman"/>
          <w:sz w:val="24"/>
          <w:szCs w:val="20"/>
        </w:rPr>
        <w:t xml:space="preserve">, introduced a new information sharing process related to the local service registration process. </w:t>
      </w:r>
      <w:r w:rsidR="00B53347">
        <w:rPr>
          <w:rFonts w:ascii="Arial" w:eastAsia="Times New Roman" w:hAnsi="Arial" w:cs="Times New Roman"/>
          <w:sz w:val="24"/>
          <w:szCs w:val="20"/>
        </w:rPr>
        <w:t>On 1 April, the Public Service Vehicles (</w:t>
      </w:r>
      <w:r w:rsidR="001D77C4">
        <w:rPr>
          <w:rFonts w:ascii="Arial" w:eastAsia="Times New Roman" w:hAnsi="Arial" w:cs="Times New Roman"/>
          <w:sz w:val="24"/>
          <w:szCs w:val="20"/>
        </w:rPr>
        <w:t>Registration of Local Services</w:t>
      </w:r>
      <w:r w:rsidR="00B53347">
        <w:rPr>
          <w:rFonts w:ascii="Arial" w:eastAsia="Times New Roman" w:hAnsi="Arial" w:cs="Times New Roman"/>
          <w:sz w:val="24"/>
          <w:szCs w:val="20"/>
        </w:rPr>
        <w:t>)(</w:t>
      </w:r>
      <w:r w:rsidR="001D77C4">
        <w:rPr>
          <w:rFonts w:ascii="Arial" w:eastAsia="Times New Roman" w:hAnsi="Arial" w:cs="Times New Roman"/>
          <w:sz w:val="24"/>
          <w:szCs w:val="20"/>
        </w:rPr>
        <w:t>Provision of Service Information) (Scotland)</w:t>
      </w:r>
      <w:r w:rsidR="00B53347">
        <w:rPr>
          <w:rFonts w:ascii="Arial" w:eastAsia="Times New Roman" w:hAnsi="Arial" w:cs="Times New Roman"/>
          <w:sz w:val="24"/>
          <w:szCs w:val="20"/>
        </w:rPr>
        <w:t xml:space="preserve"> Regulations 2022 came into force.  These regulations </w:t>
      </w:r>
      <w:r w:rsidRPr="001A10C0">
        <w:rPr>
          <w:rFonts w:ascii="Arial" w:eastAsia="Times New Roman" w:hAnsi="Arial" w:cs="Times New Roman"/>
          <w:sz w:val="24"/>
          <w:szCs w:val="20"/>
        </w:rPr>
        <w:t>enable an affected authority to obtain specific service information from an operator who proposes to vary or cancel the registration of a local service. The new provisions also enable, in limited circumstances, the affected authority to share the information with other affected authorities, and with people who may wish to bid to provide a service to supplement or replace the one being varied or withdrawn.</w:t>
      </w:r>
    </w:p>
    <w:p w14:paraId="0BE253FD" w14:textId="77777777" w:rsidR="001A10C0" w:rsidRPr="001A10C0" w:rsidRDefault="001A10C0" w:rsidP="001A10C0">
      <w:pPr>
        <w:spacing w:after="0" w:line="240" w:lineRule="auto"/>
        <w:rPr>
          <w:rFonts w:ascii="Arial" w:eastAsia="Times New Roman" w:hAnsi="Arial" w:cs="Times New Roman"/>
          <w:sz w:val="24"/>
          <w:szCs w:val="20"/>
        </w:rPr>
      </w:pPr>
    </w:p>
    <w:p w14:paraId="7CB34476" w14:textId="77777777" w:rsidR="00585C6A" w:rsidRDefault="00585C6A" w:rsidP="001A10C0">
      <w:pPr>
        <w:spacing w:after="0" w:line="240" w:lineRule="auto"/>
        <w:rPr>
          <w:rFonts w:ascii="Arial" w:eastAsia="Times New Roman" w:hAnsi="Arial" w:cs="Times New Roman"/>
          <w:b/>
          <w:bCs/>
          <w:sz w:val="24"/>
          <w:szCs w:val="20"/>
        </w:rPr>
      </w:pPr>
    </w:p>
    <w:p w14:paraId="04BCD254" w14:textId="144D8350" w:rsidR="001A10C0" w:rsidRDefault="001A10C0" w:rsidP="001A10C0">
      <w:pPr>
        <w:spacing w:after="0" w:line="240" w:lineRule="auto"/>
        <w:rPr>
          <w:rFonts w:ascii="Arial" w:eastAsia="Times New Roman" w:hAnsi="Arial" w:cs="Times New Roman"/>
          <w:sz w:val="24"/>
          <w:szCs w:val="20"/>
        </w:rPr>
      </w:pPr>
      <w:r w:rsidRPr="001A10C0">
        <w:rPr>
          <w:rFonts w:ascii="Arial" w:eastAsia="Times New Roman" w:hAnsi="Arial" w:cs="Times New Roman"/>
          <w:b/>
          <w:bCs/>
          <w:sz w:val="24"/>
          <w:szCs w:val="20"/>
        </w:rPr>
        <w:lastRenderedPageBreak/>
        <w:t>Relevant General Policies</w:t>
      </w:r>
      <w:r w:rsidRPr="001A10C0">
        <w:rPr>
          <w:rFonts w:ascii="Arial" w:eastAsia="Times New Roman" w:hAnsi="Arial" w:cs="Times New Roman"/>
          <w:sz w:val="24"/>
          <w:szCs w:val="20"/>
        </w:rPr>
        <w:t>.</w:t>
      </w:r>
    </w:p>
    <w:p w14:paraId="0317A4CA" w14:textId="77777777" w:rsidR="00585C6A" w:rsidRPr="001A10C0" w:rsidRDefault="00585C6A" w:rsidP="001A10C0">
      <w:pPr>
        <w:spacing w:after="0" w:line="240" w:lineRule="auto"/>
        <w:rPr>
          <w:rFonts w:ascii="Arial" w:eastAsia="Times New Roman" w:hAnsi="Arial" w:cs="Times New Roman"/>
          <w:sz w:val="24"/>
          <w:szCs w:val="20"/>
        </w:rPr>
      </w:pPr>
    </w:p>
    <w:p w14:paraId="15A6F0F9" w14:textId="31FC2B60" w:rsidR="001D77C4" w:rsidRDefault="001D77C4" w:rsidP="001A10C0">
      <w:pPr>
        <w:spacing w:after="0" w:line="240" w:lineRule="auto"/>
        <w:rPr>
          <w:rFonts w:ascii="Arial" w:eastAsia="Times New Roman" w:hAnsi="Arial" w:cs="Times New Roman"/>
          <w:sz w:val="24"/>
          <w:szCs w:val="20"/>
        </w:rPr>
      </w:pPr>
      <w:r>
        <w:rPr>
          <w:rFonts w:ascii="Arial" w:eastAsia="Times New Roman" w:hAnsi="Arial" w:cs="Times New Roman"/>
          <w:sz w:val="24"/>
          <w:szCs w:val="20"/>
        </w:rPr>
        <w:t>Local Transport Authorities</w:t>
      </w:r>
      <w:r w:rsidR="001A10C0" w:rsidRPr="001A10C0">
        <w:rPr>
          <w:rFonts w:ascii="Arial" w:eastAsia="Times New Roman" w:hAnsi="Arial" w:cs="Times New Roman"/>
          <w:sz w:val="24"/>
          <w:szCs w:val="20"/>
        </w:rPr>
        <w:t xml:space="preserve"> should consider how the powers in the 2019 Act will contribute to the implementation of their relevant general policies and how they will help address their objectives and the wider ambitions for the regional and national strategies for bus. </w:t>
      </w:r>
    </w:p>
    <w:p w14:paraId="1C22545D" w14:textId="77777777" w:rsidR="001D77C4" w:rsidRDefault="001D77C4" w:rsidP="001A10C0">
      <w:pPr>
        <w:spacing w:after="0" w:line="240" w:lineRule="auto"/>
        <w:rPr>
          <w:rFonts w:ascii="Arial" w:eastAsia="Times New Roman" w:hAnsi="Arial" w:cs="Times New Roman"/>
          <w:sz w:val="24"/>
          <w:szCs w:val="20"/>
        </w:rPr>
      </w:pPr>
    </w:p>
    <w:p w14:paraId="5ADD8395" w14:textId="74632F81" w:rsidR="001A10C0" w:rsidRDefault="001A10C0" w:rsidP="001A10C0">
      <w:pPr>
        <w:spacing w:after="0" w:line="240" w:lineRule="auto"/>
        <w:rPr>
          <w:rFonts w:ascii="Arial" w:eastAsia="Times New Roman" w:hAnsi="Arial" w:cs="Times New Roman"/>
          <w:sz w:val="24"/>
          <w:szCs w:val="20"/>
        </w:rPr>
      </w:pPr>
      <w:r w:rsidRPr="001A10C0">
        <w:rPr>
          <w:rFonts w:ascii="Arial" w:eastAsia="Times New Roman" w:hAnsi="Arial" w:cs="Times New Roman"/>
          <w:sz w:val="24"/>
          <w:szCs w:val="20"/>
        </w:rPr>
        <w:t xml:space="preserve">The reviews and assessments that the CBF can be used to fund are intended to contribute to the development of the relevant general policies, enabling local authorities to consider and explore the options within the 2019 Act. </w:t>
      </w:r>
    </w:p>
    <w:p w14:paraId="487FF5CD" w14:textId="77777777" w:rsidR="001D77C4" w:rsidRPr="001A10C0" w:rsidRDefault="001D77C4" w:rsidP="001A10C0">
      <w:pPr>
        <w:spacing w:after="0" w:line="240" w:lineRule="auto"/>
        <w:rPr>
          <w:rFonts w:ascii="Arial" w:eastAsia="Times New Roman" w:hAnsi="Arial" w:cs="Times New Roman"/>
          <w:sz w:val="24"/>
          <w:szCs w:val="20"/>
        </w:rPr>
      </w:pPr>
    </w:p>
    <w:p w14:paraId="292FCB94" w14:textId="424D4758" w:rsidR="001D77C4" w:rsidRDefault="001A10C0" w:rsidP="001A10C0">
      <w:pPr>
        <w:spacing w:after="0" w:line="240" w:lineRule="auto"/>
        <w:rPr>
          <w:rFonts w:ascii="Arial" w:eastAsia="Times New Roman" w:hAnsi="Arial" w:cs="Times New Roman"/>
          <w:sz w:val="24"/>
          <w:szCs w:val="20"/>
        </w:rPr>
      </w:pPr>
      <w:r w:rsidRPr="001A10C0">
        <w:rPr>
          <w:rFonts w:ascii="Arial" w:eastAsia="Times New Roman" w:hAnsi="Arial" w:cs="Times New Roman"/>
          <w:sz w:val="24"/>
          <w:szCs w:val="20"/>
        </w:rPr>
        <w:t>The relevant general policies generally relate to improvements of the transport network. Section 48 of the 2001 Act defines “relevant general policies” as the LTA’s local transport strategy alongside policies formulated by them from time to time under section 63(2)(b) of the 1985 Act</w:t>
      </w:r>
      <w:r w:rsidR="001D77C4">
        <w:rPr>
          <w:rFonts w:ascii="Arial" w:eastAsia="Times New Roman" w:hAnsi="Arial" w:cs="Times New Roman"/>
          <w:sz w:val="24"/>
          <w:szCs w:val="20"/>
        </w:rPr>
        <w:t xml:space="preserve"> </w:t>
      </w:r>
      <w:r w:rsidR="001D77C4" w:rsidRPr="001D77C4">
        <w:rPr>
          <w:rFonts w:ascii="Arial" w:eastAsia="Times New Roman" w:hAnsi="Arial" w:cs="Times New Roman"/>
          <w:sz w:val="24"/>
          <w:szCs w:val="20"/>
        </w:rPr>
        <w:t>(“the 1985 Act”) (or section 9A(1) of the Transport Act 1968 (“the 1968 Act”) in the case of SPT).</w:t>
      </w:r>
      <w:r w:rsidRPr="001A10C0">
        <w:rPr>
          <w:rFonts w:ascii="Arial" w:eastAsia="Times New Roman" w:hAnsi="Arial" w:cs="Times New Roman"/>
          <w:sz w:val="24"/>
          <w:szCs w:val="20"/>
        </w:rPr>
        <w:t xml:space="preserve"> </w:t>
      </w:r>
    </w:p>
    <w:p w14:paraId="04E37EE6" w14:textId="77777777" w:rsidR="001D77C4" w:rsidRDefault="001D77C4" w:rsidP="001A10C0">
      <w:pPr>
        <w:spacing w:after="0" w:line="240" w:lineRule="auto"/>
        <w:rPr>
          <w:rFonts w:ascii="Arial" w:eastAsia="Times New Roman" w:hAnsi="Arial" w:cs="Times New Roman"/>
          <w:sz w:val="24"/>
          <w:szCs w:val="20"/>
        </w:rPr>
      </w:pPr>
    </w:p>
    <w:p w14:paraId="7F0DC544" w14:textId="1FA656AA" w:rsidR="001A10C0" w:rsidRPr="001A10C0" w:rsidRDefault="001A10C0" w:rsidP="001A10C0">
      <w:pPr>
        <w:spacing w:after="0" w:line="240" w:lineRule="auto"/>
        <w:rPr>
          <w:rFonts w:ascii="Arial" w:eastAsia="Times New Roman" w:hAnsi="Arial" w:cs="Times New Roman"/>
          <w:sz w:val="24"/>
          <w:szCs w:val="20"/>
        </w:rPr>
      </w:pPr>
      <w:r w:rsidRPr="001A10C0">
        <w:rPr>
          <w:rFonts w:ascii="Arial" w:eastAsia="Times New Roman" w:hAnsi="Arial" w:cs="Times New Roman"/>
          <w:sz w:val="24"/>
          <w:szCs w:val="20"/>
        </w:rPr>
        <w:t>Policies under the 1985 and 1968 Acts are policies for securing the provision of such public passenger transport services as the council considers appropriate to meet any public transport requirements within their area, as well as defining the descriptions of services they propose to secure under this provision. Relevant general policies are further considered to be any policies formulated by the LTA in accordance with a local transport strategy</w:t>
      </w:r>
      <w:r w:rsidR="001D77C4">
        <w:rPr>
          <w:rFonts w:ascii="Arial" w:eastAsia="Times New Roman" w:hAnsi="Arial" w:cs="Times New Roman"/>
          <w:sz w:val="24"/>
          <w:szCs w:val="20"/>
        </w:rPr>
        <w:t>,</w:t>
      </w:r>
      <w:r w:rsidRPr="001A10C0">
        <w:rPr>
          <w:rFonts w:ascii="Arial" w:eastAsia="Times New Roman" w:hAnsi="Arial" w:cs="Times New Roman"/>
          <w:sz w:val="24"/>
          <w:szCs w:val="20"/>
        </w:rPr>
        <w:t xml:space="preserve"> including any provision</w:t>
      </w:r>
      <w:r w:rsidR="001D77C4">
        <w:rPr>
          <w:rFonts w:ascii="Arial" w:eastAsia="Times New Roman" w:hAnsi="Arial" w:cs="Times New Roman"/>
          <w:sz w:val="24"/>
          <w:szCs w:val="20"/>
        </w:rPr>
        <w:t>s</w:t>
      </w:r>
      <w:r w:rsidRPr="001A10C0">
        <w:rPr>
          <w:rFonts w:ascii="Arial" w:eastAsia="Times New Roman" w:hAnsi="Arial" w:cs="Times New Roman"/>
          <w:sz w:val="24"/>
          <w:szCs w:val="20"/>
        </w:rPr>
        <w:t xml:space="preserve"> set out for partnership working</w:t>
      </w:r>
      <w:r w:rsidR="001D77C4">
        <w:rPr>
          <w:rFonts w:ascii="Arial" w:eastAsia="Times New Roman" w:hAnsi="Arial" w:cs="Times New Roman"/>
          <w:sz w:val="24"/>
          <w:szCs w:val="20"/>
        </w:rPr>
        <w:t xml:space="preserve"> or franchising</w:t>
      </w:r>
      <w:r w:rsidRPr="001A10C0">
        <w:rPr>
          <w:rFonts w:ascii="Arial" w:eastAsia="Times New Roman" w:hAnsi="Arial" w:cs="Times New Roman"/>
          <w:sz w:val="24"/>
          <w:szCs w:val="20"/>
        </w:rPr>
        <w:t>.</w:t>
      </w:r>
    </w:p>
    <w:p w14:paraId="1977D2E4" w14:textId="77777777" w:rsidR="001A10C0" w:rsidRPr="004116BF" w:rsidRDefault="001A10C0" w:rsidP="004D6C7B">
      <w:pPr>
        <w:spacing w:line="240" w:lineRule="auto"/>
        <w:rPr>
          <w:rFonts w:cstheme="minorHAnsi"/>
          <w:b/>
          <w:sz w:val="24"/>
          <w:szCs w:val="24"/>
        </w:rPr>
      </w:pPr>
    </w:p>
    <w:sectPr w:rsidR="001A10C0" w:rsidRPr="004116BF" w:rsidSect="00B561C0">
      <w:headerReference w:type="even" r:id="rId10"/>
      <w:headerReference w:type="default" r:id="rId11"/>
      <w:footerReference w:type="default" r:id="rId12"/>
      <w:headerReference w:type="first" r:id="rId1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46319" w14:textId="77777777" w:rsidR="00C37797" w:rsidRDefault="00C37797" w:rsidP="00C32C13">
      <w:pPr>
        <w:spacing w:after="0" w:line="240" w:lineRule="auto"/>
      </w:pPr>
      <w:r>
        <w:separator/>
      </w:r>
    </w:p>
  </w:endnote>
  <w:endnote w:type="continuationSeparator" w:id="0">
    <w:p w14:paraId="23C1EA50" w14:textId="77777777" w:rsidR="00C37797" w:rsidRDefault="00C37797" w:rsidP="00C32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nsport Scotland Logo">
    <w:panose1 w:val="050B0102010101020202"/>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756935"/>
      <w:docPartObj>
        <w:docPartGallery w:val="Page Numbers (Bottom of Page)"/>
        <w:docPartUnique/>
      </w:docPartObj>
    </w:sdtPr>
    <w:sdtEndPr/>
    <w:sdtContent>
      <w:p w14:paraId="7933D511" w14:textId="4945A0F7" w:rsidR="001A22B7" w:rsidRDefault="001A22B7">
        <w:pPr>
          <w:pStyle w:val="Footer"/>
          <w:jc w:val="right"/>
        </w:pPr>
        <w:r>
          <w:fldChar w:fldCharType="begin"/>
        </w:r>
        <w:r>
          <w:instrText>PAGE   \* MERGEFORMAT</w:instrText>
        </w:r>
        <w:r>
          <w:fldChar w:fldCharType="separate"/>
        </w:r>
        <w:r>
          <w:t>2</w:t>
        </w:r>
        <w:r>
          <w:fldChar w:fldCharType="end"/>
        </w:r>
      </w:p>
    </w:sdtContent>
  </w:sdt>
  <w:p w14:paraId="33DB8078" w14:textId="77777777" w:rsidR="00C32C13" w:rsidRDefault="00C3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E4631" w14:textId="77777777" w:rsidR="00C37797" w:rsidRDefault="00C37797" w:rsidP="00C32C13">
      <w:pPr>
        <w:spacing w:after="0" w:line="240" w:lineRule="auto"/>
      </w:pPr>
      <w:r>
        <w:separator/>
      </w:r>
    </w:p>
  </w:footnote>
  <w:footnote w:type="continuationSeparator" w:id="0">
    <w:p w14:paraId="4DA236BC" w14:textId="77777777" w:rsidR="00C37797" w:rsidRDefault="00C37797" w:rsidP="00C32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3540" w14:textId="1F5D4C2C" w:rsidR="00C32C13" w:rsidRDefault="00C32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6B80" w14:textId="593FFFF6" w:rsidR="00C32C13" w:rsidRDefault="00C32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1C0B" w14:textId="2EF24567" w:rsidR="00C32C13" w:rsidRDefault="00C32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10169C"/>
    <w:multiLevelType w:val="hybridMultilevel"/>
    <w:tmpl w:val="B8D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0656B"/>
    <w:multiLevelType w:val="multilevel"/>
    <w:tmpl w:val="177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A60557"/>
    <w:multiLevelType w:val="hybridMultilevel"/>
    <w:tmpl w:val="13CCCFD8"/>
    <w:lvl w:ilvl="0" w:tplc="3C40DCE6">
      <w:start w:val="1"/>
      <w:numFmt w:val="bullet"/>
      <w:lvlText w:val=""/>
      <w:lvlJc w:val="left"/>
      <w:pPr>
        <w:ind w:left="1440" w:hanging="360"/>
      </w:pPr>
      <w:rPr>
        <w:rFonts w:ascii="Symbol" w:hAnsi="Symbol"/>
      </w:rPr>
    </w:lvl>
    <w:lvl w:ilvl="1" w:tplc="27D452EC">
      <w:start w:val="1"/>
      <w:numFmt w:val="bullet"/>
      <w:lvlText w:val=""/>
      <w:lvlJc w:val="left"/>
      <w:pPr>
        <w:ind w:left="1440" w:hanging="360"/>
      </w:pPr>
      <w:rPr>
        <w:rFonts w:ascii="Symbol" w:hAnsi="Symbol"/>
      </w:rPr>
    </w:lvl>
    <w:lvl w:ilvl="2" w:tplc="B94E9F8A">
      <w:start w:val="1"/>
      <w:numFmt w:val="bullet"/>
      <w:lvlText w:val=""/>
      <w:lvlJc w:val="left"/>
      <w:pPr>
        <w:ind w:left="1440" w:hanging="360"/>
      </w:pPr>
      <w:rPr>
        <w:rFonts w:ascii="Symbol" w:hAnsi="Symbol"/>
      </w:rPr>
    </w:lvl>
    <w:lvl w:ilvl="3" w:tplc="F8C66740">
      <w:start w:val="1"/>
      <w:numFmt w:val="bullet"/>
      <w:lvlText w:val=""/>
      <w:lvlJc w:val="left"/>
      <w:pPr>
        <w:ind w:left="1440" w:hanging="360"/>
      </w:pPr>
      <w:rPr>
        <w:rFonts w:ascii="Symbol" w:hAnsi="Symbol"/>
      </w:rPr>
    </w:lvl>
    <w:lvl w:ilvl="4" w:tplc="8A44B748">
      <w:start w:val="1"/>
      <w:numFmt w:val="bullet"/>
      <w:lvlText w:val=""/>
      <w:lvlJc w:val="left"/>
      <w:pPr>
        <w:ind w:left="1440" w:hanging="360"/>
      </w:pPr>
      <w:rPr>
        <w:rFonts w:ascii="Symbol" w:hAnsi="Symbol"/>
      </w:rPr>
    </w:lvl>
    <w:lvl w:ilvl="5" w:tplc="DBA49BB0">
      <w:start w:val="1"/>
      <w:numFmt w:val="bullet"/>
      <w:lvlText w:val=""/>
      <w:lvlJc w:val="left"/>
      <w:pPr>
        <w:ind w:left="1440" w:hanging="360"/>
      </w:pPr>
      <w:rPr>
        <w:rFonts w:ascii="Symbol" w:hAnsi="Symbol"/>
      </w:rPr>
    </w:lvl>
    <w:lvl w:ilvl="6" w:tplc="31D8B9B2">
      <w:start w:val="1"/>
      <w:numFmt w:val="bullet"/>
      <w:lvlText w:val=""/>
      <w:lvlJc w:val="left"/>
      <w:pPr>
        <w:ind w:left="1440" w:hanging="360"/>
      </w:pPr>
      <w:rPr>
        <w:rFonts w:ascii="Symbol" w:hAnsi="Symbol"/>
      </w:rPr>
    </w:lvl>
    <w:lvl w:ilvl="7" w:tplc="80E65F30">
      <w:start w:val="1"/>
      <w:numFmt w:val="bullet"/>
      <w:lvlText w:val=""/>
      <w:lvlJc w:val="left"/>
      <w:pPr>
        <w:ind w:left="1440" w:hanging="360"/>
      </w:pPr>
      <w:rPr>
        <w:rFonts w:ascii="Symbol" w:hAnsi="Symbol"/>
      </w:rPr>
    </w:lvl>
    <w:lvl w:ilvl="8" w:tplc="132CC94A">
      <w:start w:val="1"/>
      <w:numFmt w:val="bullet"/>
      <w:lvlText w:val=""/>
      <w:lvlJc w:val="left"/>
      <w:pPr>
        <w:ind w:left="1440" w:hanging="360"/>
      </w:pPr>
      <w:rPr>
        <w:rFonts w:ascii="Symbol" w:hAnsi="Symbol"/>
      </w:rPr>
    </w:lvl>
  </w:abstractNum>
  <w:abstractNum w:abstractNumId="4" w15:restartNumberingAfterBreak="0">
    <w:nsid w:val="06FF25CB"/>
    <w:multiLevelType w:val="hybridMultilevel"/>
    <w:tmpl w:val="0982FBD2"/>
    <w:lvl w:ilvl="0" w:tplc="08090001">
      <w:start w:val="1"/>
      <w:numFmt w:val="bullet"/>
      <w:lvlText w:val=""/>
      <w:lvlJc w:val="left"/>
      <w:pPr>
        <w:ind w:left="1472" w:hanging="360"/>
      </w:pPr>
      <w:rPr>
        <w:rFonts w:ascii="Symbol" w:hAnsi="Symbol" w:hint="default"/>
      </w:rPr>
    </w:lvl>
    <w:lvl w:ilvl="1" w:tplc="08090003" w:tentative="1">
      <w:start w:val="1"/>
      <w:numFmt w:val="bullet"/>
      <w:lvlText w:val="o"/>
      <w:lvlJc w:val="left"/>
      <w:pPr>
        <w:ind w:left="2192" w:hanging="360"/>
      </w:pPr>
      <w:rPr>
        <w:rFonts w:ascii="Courier New" w:hAnsi="Courier New" w:cs="Courier New" w:hint="default"/>
      </w:rPr>
    </w:lvl>
    <w:lvl w:ilvl="2" w:tplc="08090005" w:tentative="1">
      <w:start w:val="1"/>
      <w:numFmt w:val="bullet"/>
      <w:lvlText w:val=""/>
      <w:lvlJc w:val="left"/>
      <w:pPr>
        <w:ind w:left="2912" w:hanging="360"/>
      </w:pPr>
      <w:rPr>
        <w:rFonts w:ascii="Wingdings" w:hAnsi="Wingdings" w:hint="default"/>
      </w:rPr>
    </w:lvl>
    <w:lvl w:ilvl="3" w:tplc="08090001" w:tentative="1">
      <w:start w:val="1"/>
      <w:numFmt w:val="bullet"/>
      <w:lvlText w:val=""/>
      <w:lvlJc w:val="left"/>
      <w:pPr>
        <w:ind w:left="3632" w:hanging="360"/>
      </w:pPr>
      <w:rPr>
        <w:rFonts w:ascii="Symbol" w:hAnsi="Symbol" w:hint="default"/>
      </w:rPr>
    </w:lvl>
    <w:lvl w:ilvl="4" w:tplc="08090003" w:tentative="1">
      <w:start w:val="1"/>
      <w:numFmt w:val="bullet"/>
      <w:lvlText w:val="o"/>
      <w:lvlJc w:val="left"/>
      <w:pPr>
        <w:ind w:left="4352" w:hanging="360"/>
      </w:pPr>
      <w:rPr>
        <w:rFonts w:ascii="Courier New" w:hAnsi="Courier New" w:cs="Courier New" w:hint="default"/>
      </w:rPr>
    </w:lvl>
    <w:lvl w:ilvl="5" w:tplc="08090005" w:tentative="1">
      <w:start w:val="1"/>
      <w:numFmt w:val="bullet"/>
      <w:lvlText w:val=""/>
      <w:lvlJc w:val="left"/>
      <w:pPr>
        <w:ind w:left="5072" w:hanging="360"/>
      </w:pPr>
      <w:rPr>
        <w:rFonts w:ascii="Wingdings" w:hAnsi="Wingdings" w:hint="default"/>
      </w:rPr>
    </w:lvl>
    <w:lvl w:ilvl="6" w:tplc="08090001" w:tentative="1">
      <w:start w:val="1"/>
      <w:numFmt w:val="bullet"/>
      <w:lvlText w:val=""/>
      <w:lvlJc w:val="left"/>
      <w:pPr>
        <w:ind w:left="5792" w:hanging="360"/>
      </w:pPr>
      <w:rPr>
        <w:rFonts w:ascii="Symbol" w:hAnsi="Symbol" w:hint="default"/>
      </w:rPr>
    </w:lvl>
    <w:lvl w:ilvl="7" w:tplc="08090003" w:tentative="1">
      <w:start w:val="1"/>
      <w:numFmt w:val="bullet"/>
      <w:lvlText w:val="o"/>
      <w:lvlJc w:val="left"/>
      <w:pPr>
        <w:ind w:left="6512" w:hanging="360"/>
      </w:pPr>
      <w:rPr>
        <w:rFonts w:ascii="Courier New" w:hAnsi="Courier New" w:cs="Courier New" w:hint="default"/>
      </w:rPr>
    </w:lvl>
    <w:lvl w:ilvl="8" w:tplc="08090005" w:tentative="1">
      <w:start w:val="1"/>
      <w:numFmt w:val="bullet"/>
      <w:lvlText w:val=""/>
      <w:lvlJc w:val="left"/>
      <w:pPr>
        <w:ind w:left="7232" w:hanging="360"/>
      </w:pPr>
      <w:rPr>
        <w:rFonts w:ascii="Wingdings" w:hAnsi="Wingdings" w:hint="default"/>
      </w:rPr>
    </w:lvl>
  </w:abstractNum>
  <w:abstractNum w:abstractNumId="5" w15:restartNumberingAfterBreak="0">
    <w:nsid w:val="13E561C3"/>
    <w:multiLevelType w:val="hybridMultilevel"/>
    <w:tmpl w:val="92266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7D15"/>
    <w:multiLevelType w:val="multilevel"/>
    <w:tmpl w:val="A5D8D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A10388"/>
    <w:multiLevelType w:val="multilevel"/>
    <w:tmpl w:val="54E08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197409"/>
    <w:multiLevelType w:val="hybridMultilevel"/>
    <w:tmpl w:val="6C162024"/>
    <w:lvl w:ilvl="0" w:tplc="00286346">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663A46"/>
    <w:multiLevelType w:val="hybridMultilevel"/>
    <w:tmpl w:val="8F44B23C"/>
    <w:lvl w:ilvl="0" w:tplc="528A008C">
      <w:start w:val="1"/>
      <w:numFmt w:val="bullet"/>
      <w:lvlText w:val=""/>
      <w:lvlJc w:val="left"/>
      <w:pPr>
        <w:ind w:left="1080" w:hanging="360"/>
      </w:pPr>
      <w:rPr>
        <w:rFonts w:ascii="Symbol" w:hAnsi="Symbol"/>
      </w:rPr>
    </w:lvl>
    <w:lvl w:ilvl="1" w:tplc="4FBA256C">
      <w:start w:val="1"/>
      <w:numFmt w:val="bullet"/>
      <w:lvlText w:val=""/>
      <w:lvlJc w:val="left"/>
      <w:pPr>
        <w:ind w:left="1080" w:hanging="360"/>
      </w:pPr>
      <w:rPr>
        <w:rFonts w:ascii="Symbol" w:hAnsi="Symbol"/>
      </w:rPr>
    </w:lvl>
    <w:lvl w:ilvl="2" w:tplc="27684010">
      <w:start w:val="1"/>
      <w:numFmt w:val="bullet"/>
      <w:lvlText w:val=""/>
      <w:lvlJc w:val="left"/>
      <w:pPr>
        <w:ind w:left="1080" w:hanging="360"/>
      </w:pPr>
      <w:rPr>
        <w:rFonts w:ascii="Symbol" w:hAnsi="Symbol"/>
      </w:rPr>
    </w:lvl>
    <w:lvl w:ilvl="3" w:tplc="072095C0">
      <w:start w:val="1"/>
      <w:numFmt w:val="bullet"/>
      <w:lvlText w:val=""/>
      <w:lvlJc w:val="left"/>
      <w:pPr>
        <w:ind w:left="1080" w:hanging="360"/>
      </w:pPr>
      <w:rPr>
        <w:rFonts w:ascii="Symbol" w:hAnsi="Symbol"/>
      </w:rPr>
    </w:lvl>
    <w:lvl w:ilvl="4" w:tplc="642C7726">
      <w:start w:val="1"/>
      <w:numFmt w:val="bullet"/>
      <w:lvlText w:val=""/>
      <w:lvlJc w:val="left"/>
      <w:pPr>
        <w:ind w:left="1080" w:hanging="360"/>
      </w:pPr>
      <w:rPr>
        <w:rFonts w:ascii="Symbol" w:hAnsi="Symbol"/>
      </w:rPr>
    </w:lvl>
    <w:lvl w:ilvl="5" w:tplc="6332F0A8">
      <w:start w:val="1"/>
      <w:numFmt w:val="bullet"/>
      <w:lvlText w:val=""/>
      <w:lvlJc w:val="left"/>
      <w:pPr>
        <w:ind w:left="1080" w:hanging="360"/>
      </w:pPr>
      <w:rPr>
        <w:rFonts w:ascii="Symbol" w:hAnsi="Symbol"/>
      </w:rPr>
    </w:lvl>
    <w:lvl w:ilvl="6" w:tplc="F9A6E2F4">
      <w:start w:val="1"/>
      <w:numFmt w:val="bullet"/>
      <w:lvlText w:val=""/>
      <w:lvlJc w:val="left"/>
      <w:pPr>
        <w:ind w:left="1080" w:hanging="360"/>
      </w:pPr>
      <w:rPr>
        <w:rFonts w:ascii="Symbol" w:hAnsi="Symbol"/>
      </w:rPr>
    </w:lvl>
    <w:lvl w:ilvl="7" w:tplc="4ADAE78C">
      <w:start w:val="1"/>
      <w:numFmt w:val="bullet"/>
      <w:lvlText w:val=""/>
      <w:lvlJc w:val="left"/>
      <w:pPr>
        <w:ind w:left="1080" w:hanging="360"/>
      </w:pPr>
      <w:rPr>
        <w:rFonts w:ascii="Symbol" w:hAnsi="Symbol"/>
      </w:rPr>
    </w:lvl>
    <w:lvl w:ilvl="8" w:tplc="951CD776">
      <w:start w:val="1"/>
      <w:numFmt w:val="bullet"/>
      <w:lvlText w:val=""/>
      <w:lvlJc w:val="left"/>
      <w:pPr>
        <w:ind w:left="1080" w:hanging="360"/>
      </w:pPr>
      <w:rPr>
        <w:rFonts w:ascii="Symbol" w:hAnsi="Symbol"/>
      </w:rPr>
    </w:lvl>
  </w:abstractNum>
  <w:abstractNum w:abstractNumId="10" w15:restartNumberingAfterBreak="0">
    <w:nsid w:val="43E74629"/>
    <w:multiLevelType w:val="hybridMultilevel"/>
    <w:tmpl w:val="9A1C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D5C27"/>
    <w:multiLevelType w:val="hybridMultilevel"/>
    <w:tmpl w:val="098EE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3" w15:restartNumberingAfterBreak="0">
    <w:nsid w:val="6873445C"/>
    <w:multiLevelType w:val="hybridMultilevel"/>
    <w:tmpl w:val="75C8EF24"/>
    <w:lvl w:ilvl="0" w:tplc="EFFE91A2">
      <w:start w:val="1"/>
      <w:numFmt w:val="bullet"/>
      <w:lvlText w:val=""/>
      <w:lvlJc w:val="left"/>
      <w:pPr>
        <w:ind w:left="1440" w:hanging="360"/>
      </w:pPr>
      <w:rPr>
        <w:rFonts w:ascii="Symbol" w:hAnsi="Symbol"/>
      </w:rPr>
    </w:lvl>
    <w:lvl w:ilvl="1" w:tplc="65001072">
      <w:start w:val="1"/>
      <w:numFmt w:val="bullet"/>
      <w:lvlText w:val=""/>
      <w:lvlJc w:val="left"/>
      <w:pPr>
        <w:ind w:left="1440" w:hanging="360"/>
      </w:pPr>
      <w:rPr>
        <w:rFonts w:ascii="Symbol" w:hAnsi="Symbol"/>
      </w:rPr>
    </w:lvl>
    <w:lvl w:ilvl="2" w:tplc="4A52BF4E">
      <w:start w:val="1"/>
      <w:numFmt w:val="bullet"/>
      <w:lvlText w:val=""/>
      <w:lvlJc w:val="left"/>
      <w:pPr>
        <w:ind w:left="1440" w:hanging="360"/>
      </w:pPr>
      <w:rPr>
        <w:rFonts w:ascii="Symbol" w:hAnsi="Symbol"/>
      </w:rPr>
    </w:lvl>
    <w:lvl w:ilvl="3" w:tplc="889C3F46">
      <w:start w:val="1"/>
      <w:numFmt w:val="bullet"/>
      <w:lvlText w:val=""/>
      <w:lvlJc w:val="left"/>
      <w:pPr>
        <w:ind w:left="1440" w:hanging="360"/>
      </w:pPr>
      <w:rPr>
        <w:rFonts w:ascii="Symbol" w:hAnsi="Symbol"/>
      </w:rPr>
    </w:lvl>
    <w:lvl w:ilvl="4" w:tplc="AAC27B00">
      <w:start w:val="1"/>
      <w:numFmt w:val="bullet"/>
      <w:lvlText w:val=""/>
      <w:lvlJc w:val="left"/>
      <w:pPr>
        <w:ind w:left="1440" w:hanging="360"/>
      </w:pPr>
      <w:rPr>
        <w:rFonts w:ascii="Symbol" w:hAnsi="Symbol"/>
      </w:rPr>
    </w:lvl>
    <w:lvl w:ilvl="5" w:tplc="1D42AEBC">
      <w:start w:val="1"/>
      <w:numFmt w:val="bullet"/>
      <w:lvlText w:val=""/>
      <w:lvlJc w:val="left"/>
      <w:pPr>
        <w:ind w:left="1440" w:hanging="360"/>
      </w:pPr>
      <w:rPr>
        <w:rFonts w:ascii="Symbol" w:hAnsi="Symbol"/>
      </w:rPr>
    </w:lvl>
    <w:lvl w:ilvl="6" w:tplc="DD26A474">
      <w:start w:val="1"/>
      <w:numFmt w:val="bullet"/>
      <w:lvlText w:val=""/>
      <w:lvlJc w:val="left"/>
      <w:pPr>
        <w:ind w:left="1440" w:hanging="360"/>
      </w:pPr>
      <w:rPr>
        <w:rFonts w:ascii="Symbol" w:hAnsi="Symbol"/>
      </w:rPr>
    </w:lvl>
    <w:lvl w:ilvl="7" w:tplc="7952B0F8">
      <w:start w:val="1"/>
      <w:numFmt w:val="bullet"/>
      <w:lvlText w:val=""/>
      <w:lvlJc w:val="left"/>
      <w:pPr>
        <w:ind w:left="1440" w:hanging="360"/>
      </w:pPr>
      <w:rPr>
        <w:rFonts w:ascii="Symbol" w:hAnsi="Symbol"/>
      </w:rPr>
    </w:lvl>
    <w:lvl w:ilvl="8" w:tplc="A3EE6074">
      <w:start w:val="1"/>
      <w:numFmt w:val="bullet"/>
      <w:lvlText w:val=""/>
      <w:lvlJc w:val="left"/>
      <w:pPr>
        <w:ind w:left="1440" w:hanging="360"/>
      </w:pPr>
      <w:rPr>
        <w:rFonts w:ascii="Symbol" w:hAnsi="Symbol"/>
      </w:rPr>
    </w:lvl>
  </w:abstractNum>
  <w:abstractNum w:abstractNumId="14" w15:restartNumberingAfterBreak="0">
    <w:nsid w:val="73607A97"/>
    <w:multiLevelType w:val="multilevel"/>
    <w:tmpl w:val="92C2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6413648">
    <w:abstractNumId w:val="12"/>
  </w:num>
  <w:num w:numId="2" w16cid:durableId="2028292843">
    <w:abstractNumId w:val="0"/>
  </w:num>
  <w:num w:numId="3" w16cid:durableId="1717776119">
    <w:abstractNumId w:val="0"/>
  </w:num>
  <w:num w:numId="4" w16cid:durableId="466242081">
    <w:abstractNumId w:val="0"/>
  </w:num>
  <w:num w:numId="5" w16cid:durableId="1305508587">
    <w:abstractNumId w:val="12"/>
  </w:num>
  <w:num w:numId="6" w16cid:durableId="1017345330">
    <w:abstractNumId w:val="0"/>
  </w:num>
  <w:num w:numId="7" w16cid:durableId="378017253">
    <w:abstractNumId w:val="11"/>
  </w:num>
  <w:num w:numId="8" w16cid:durableId="803814317">
    <w:abstractNumId w:val="8"/>
  </w:num>
  <w:num w:numId="9" w16cid:durableId="301354979">
    <w:abstractNumId w:val="4"/>
  </w:num>
  <w:num w:numId="10" w16cid:durableId="1412776477">
    <w:abstractNumId w:val="10"/>
  </w:num>
  <w:num w:numId="11" w16cid:durableId="1721634269">
    <w:abstractNumId w:val="14"/>
  </w:num>
  <w:num w:numId="12" w16cid:durableId="263415972">
    <w:abstractNumId w:val="7"/>
  </w:num>
  <w:num w:numId="13" w16cid:durableId="464279703">
    <w:abstractNumId w:val="6"/>
  </w:num>
  <w:num w:numId="14" w16cid:durableId="1818182849">
    <w:abstractNumId w:val="3"/>
  </w:num>
  <w:num w:numId="15" w16cid:durableId="1346588103">
    <w:abstractNumId w:val="1"/>
  </w:num>
  <w:num w:numId="16" w16cid:durableId="784546234">
    <w:abstractNumId w:val="9"/>
  </w:num>
  <w:num w:numId="17" w16cid:durableId="1655600878">
    <w:abstractNumId w:val="13"/>
  </w:num>
  <w:num w:numId="18" w16cid:durableId="447774353">
    <w:abstractNumId w:val="2"/>
  </w:num>
  <w:num w:numId="19" w16cid:durableId="43337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1lJmtqC5kqpu6Qx5jSdUMgi+YbHfPjvUY9vaNlRpyuxIw4SoXXZPj98ydUpuYD+MQaO3BXMRswMTbz8wjMX6g==" w:salt="Kfq8lH2MxaO1HLTLM4dsA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8C"/>
    <w:rsid w:val="0000750F"/>
    <w:rsid w:val="00027C27"/>
    <w:rsid w:val="000402E1"/>
    <w:rsid w:val="00046603"/>
    <w:rsid w:val="00050746"/>
    <w:rsid w:val="0006397C"/>
    <w:rsid w:val="00065645"/>
    <w:rsid w:val="000715C8"/>
    <w:rsid w:val="00074B99"/>
    <w:rsid w:val="00085CB5"/>
    <w:rsid w:val="000C0CF4"/>
    <w:rsid w:val="001042BA"/>
    <w:rsid w:val="00122DD6"/>
    <w:rsid w:val="00127B14"/>
    <w:rsid w:val="00141C16"/>
    <w:rsid w:val="00163588"/>
    <w:rsid w:val="00185A12"/>
    <w:rsid w:val="001A10C0"/>
    <w:rsid w:val="001A22B7"/>
    <w:rsid w:val="001B1EBC"/>
    <w:rsid w:val="001D77C4"/>
    <w:rsid w:val="001F0394"/>
    <w:rsid w:val="001F11B2"/>
    <w:rsid w:val="001F39BD"/>
    <w:rsid w:val="00201C80"/>
    <w:rsid w:val="002030A5"/>
    <w:rsid w:val="00206ABF"/>
    <w:rsid w:val="002412CE"/>
    <w:rsid w:val="00251E89"/>
    <w:rsid w:val="002609BF"/>
    <w:rsid w:val="00263BD0"/>
    <w:rsid w:val="002645D9"/>
    <w:rsid w:val="00265C0C"/>
    <w:rsid w:val="00266DF1"/>
    <w:rsid w:val="00281579"/>
    <w:rsid w:val="00306C61"/>
    <w:rsid w:val="00367310"/>
    <w:rsid w:val="00372679"/>
    <w:rsid w:val="00372F7C"/>
    <w:rsid w:val="0037582B"/>
    <w:rsid w:val="00375EE7"/>
    <w:rsid w:val="0038355A"/>
    <w:rsid w:val="003B00B3"/>
    <w:rsid w:val="003D34AA"/>
    <w:rsid w:val="003D3C18"/>
    <w:rsid w:val="003F0B70"/>
    <w:rsid w:val="003F1900"/>
    <w:rsid w:val="004116BF"/>
    <w:rsid w:val="004120F1"/>
    <w:rsid w:val="00416C81"/>
    <w:rsid w:val="0044123C"/>
    <w:rsid w:val="00452AD7"/>
    <w:rsid w:val="00460B82"/>
    <w:rsid w:val="004A6547"/>
    <w:rsid w:val="004C4DB4"/>
    <w:rsid w:val="004C6AB2"/>
    <w:rsid w:val="004D62BD"/>
    <w:rsid w:val="004D6C7B"/>
    <w:rsid w:val="004E12F6"/>
    <w:rsid w:val="004F5E77"/>
    <w:rsid w:val="00507DE8"/>
    <w:rsid w:val="005306B1"/>
    <w:rsid w:val="005413D3"/>
    <w:rsid w:val="0056235F"/>
    <w:rsid w:val="0057142E"/>
    <w:rsid w:val="0057271D"/>
    <w:rsid w:val="00575779"/>
    <w:rsid w:val="00585C6A"/>
    <w:rsid w:val="00587C00"/>
    <w:rsid w:val="00591943"/>
    <w:rsid w:val="005A2726"/>
    <w:rsid w:val="005A5174"/>
    <w:rsid w:val="005F4062"/>
    <w:rsid w:val="005F73A8"/>
    <w:rsid w:val="006052BB"/>
    <w:rsid w:val="00614B89"/>
    <w:rsid w:val="00642CBD"/>
    <w:rsid w:val="00661112"/>
    <w:rsid w:val="006647F4"/>
    <w:rsid w:val="006733EC"/>
    <w:rsid w:val="006929BF"/>
    <w:rsid w:val="006A71D4"/>
    <w:rsid w:val="006D2484"/>
    <w:rsid w:val="006E510E"/>
    <w:rsid w:val="006F39A7"/>
    <w:rsid w:val="007076FD"/>
    <w:rsid w:val="007103F9"/>
    <w:rsid w:val="00731D18"/>
    <w:rsid w:val="00742041"/>
    <w:rsid w:val="00771D01"/>
    <w:rsid w:val="00796665"/>
    <w:rsid w:val="007A41A9"/>
    <w:rsid w:val="007B6E36"/>
    <w:rsid w:val="007B7C49"/>
    <w:rsid w:val="007F0CA4"/>
    <w:rsid w:val="007F3D9F"/>
    <w:rsid w:val="007F4616"/>
    <w:rsid w:val="0081140A"/>
    <w:rsid w:val="00822C6D"/>
    <w:rsid w:val="00834F57"/>
    <w:rsid w:val="00840CEF"/>
    <w:rsid w:val="00840F17"/>
    <w:rsid w:val="00857548"/>
    <w:rsid w:val="00873126"/>
    <w:rsid w:val="00873C4F"/>
    <w:rsid w:val="0087476D"/>
    <w:rsid w:val="008D72D6"/>
    <w:rsid w:val="008E5CE8"/>
    <w:rsid w:val="008F69F6"/>
    <w:rsid w:val="009058C8"/>
    <w:rsid w:val="00931A8C"/>
    <w:rsid w:val="00931C8C"/>
    <w:rsid w:val="00937A47"/>
    <w:rsid w:val="00945292"/>
    <w:rsid w:val="00955C6F"/>
    <w:rsid w:val="00963DCE"/>
    <w:rsid w:val="00964545"/>
    <w:rsid w:val="00976082"/>
    <w:rsid w:val="009908E0"/>
    <w:rsid w:val="00992C0B"/>
    <w:rsid w:val="009B582F"/>
    <w:rsid w:val="009B7615"/>
    <w:rsid w:val="009D1040"/>
    <w:rsid w:val="009F14A2"/>
    <w:rsid w:val="00A12790"/>
    <w:rsid w:val="00A175F9"/>
    <w:rsid w:val="00A44393"/>
    <w:rsid w:val="00A6613E"/>
    <w:rsid w:val="00A670D3"/>
    <w:rsid w:val="00A73780"/>
    <w:rsid w:val="00AA0B62"/>
    <w:rsid w:val="00AA0EC0"/>
    <w:rsid w:val="00AB5580"/>
    <w:rsid w:val="00AB6CD6"/>
    <w:rsid w:val="00AD0FA2"/>
    <w:rsid w:val="00AE2517"/>
    <w:rsid w:val="00B0701A"/>
    <w:rsid w:val="00B31350"/>
    <w:rsid w:val="00B33C9C"/>
    <w:rsid w:val="00B40F9B"/>
    <w:rsid w:val="00B43A90"/>
    <w:rsid w:val="00B51BDC"/>
    <w:rsid w:val="00B52025"/>
    <w:rsid w:val="00B53347"/>
    <w:rsid w:val="00B561C0"/>
    <w:rsid w:val="00B638A6"/>
    <w:rsid w:val="00B64A8D"/>
    <w:rsid w:val="00B65390"/>
    <w:rsid w:val="00B724E0"/>
    <w:rsid w:val="00B73704"/>
    <w:rsid w:val="00B773CE"/>
    <w:rsid w:val="00B8536D"/>
    <w:rsid w:val="00BB12A1"/>
    <w:rsid w:val="00BD62D0"/>
    <w:rsid w:val="00BD6A28"/>
    <w:rsid w:val="00BE3D97"/>
    <w:rsid w:val="00BE3F82"/>
    <w:rsid w:val="00BE434C"/>
    <w:rsid w:val="00BE4B05"/>
    <w:rsid w:val="00C065AC"/>
    <w:rsid w:val="00C07735"/>
    <w:rsid w:val="00C11ADD"/>
    <w:rsid w:val="00C32C13"/>
    <w:rsid w:val="00C37797"/>
    <w:rsid w:val="00C761C8"/>
    <w:rsid w:val="00C8713D"/>
    <w:rsid w:val="00C91823"/>
    <w:rsid w:val="00CB3168"/>
    <w:rsid w:val="00CF712F"/>
    <w:rsid w:val="00D008AB"/>
    <w:rsid w:val="00D36B14"/>
    <w:rsid w:val="00D468F6"/>
    <w:rsid w:val="00D46DDB"/>
    <w:rsid w:val="00D652E9"/>
    <w:rsid w:val="00D75AB5"/>
    <w:rsid w:val="00DB3C48"/>
    <w:rsid w:val="00DC12DD"/>
    <w:rsid w:val="00DC2691"/>
    <w:rsid w:val="00DD0169"/>
    <w:rsid w:val="00DD609A"/>
    <w:rsid w:val="00DD7C6B"/>
    <w:rsid w:val="00DE02CF"/>
    <w:rsid w:val="00E128EC"/>
    <w:rsid w:val="00E12F20"/>
    <w:rsid w:val="00E2248B"/>
    <w:rsid w:val="00E342C0"/>
    <w:rsid w:val="00E41403"/>
    <w:rsid w:val="00E73436"/>
    <w:rsid w:val="00E75B6A"/>
    <w:rsid w:val="00E82B7A"/>
    <w:rsid w:val="00E844C5"/>
    <w:rsid w:val="00E96A5C"/>
    <w:rsid w:val="00E97DCE"/>
    <w:rsid w:val="00ED1927"/>
    <w:rsid w:val="00ED4203"/>
    <w:rsid w:val="00ED7691"/>
    <w:rsid w:val="00EF7FB6"/>
    <w:rsid w:val="00F53FA0"/>
    <w:rsid w:val="00F625FB"/>
    <w:rsid w:val="00F74FBA"/>
    <w:rsid w:val="00F94388"/>
    <w:rsid w:val="00FA4BC1"/>
    <w:rsid w:val="00FA7975"/>
    <w:rsid w:val="00FE3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9C8D7"/>
  <w15:chartTrackingRefBased/>
  <w15:docId w15:val="{107F3190-D50D-46A3-9B9B-517E52D1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C00"/>
    <w:pPr>
      <w:spacing w:after="200" w:line="276" w:lineRule="auto"/>
    </w:pPr>
    <w:rPr>
      <w:rFonts w:eastAsiaTheme="minorHAnsi"/>
      <w:kern w:val="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931C8C"/>
    <w:pPr>
      <w:ind w:left="720"/>
      <w:contextualSpacing/>
    </w:pPr>
  </w:style>
  <w:style w:type="table" w:styleId="TableGrid">
    <w:name w:val="Table Grid"/>
    <w:basedOn w:val="TableNormal"/>
    <w:uiPriority w:val="59"/>
    <w:rsid w:val="00931C8C"/>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31C8C"/>
    <w:pPr>
      <w:spacing w:line="240" w:lineRule="auto"/>
    </w:pPr>
    <w:rPr>
      <w:sz w:val="20"/>
      <w:szCs w:val="20"/>
    </w:rPr>
  </w:style>
  <w:style w:type="character" w:customStyle="1" w:styleId="CommentTextChar">
    <w:name w:val="Comment Text Char"/>
    <w:basedOn w:val="DefaultParagraphFont"/>
    <w:link w:val="CommentText"/>
    <w:uiPriority w:val="99"/>
    <w:rsid w:val="00931C8C"/>
    <w:rPr>
      <w:rFonts w:eastAsiaTheme="minorHAnsi"/>
      <w:kern w:val="0"/>
      <w:sz w:val="20"/>
      <w:szCs w:val="20"/>
      <w14:ligatures w14:val="none"/>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basedOn w:val="DefaultParagraphFont"/>
    <w:link w:val="ListParagraph"/>
    <w:uiPriority w:val="34"/>
    <w:qFormat/>
    <w:locked/>
    <w:rsid w:val="00742041"/>
    <w:rPr>
      <w:rFonts w:eastAsiaTheme="minorHAnsi"/>
      <w:kern w:val="0"/>
      <w14:ligatures w14:val="none"/>
    </w:rPr>
  </w:style>
  <w:style w:type="paragraph" w:styleId="NormalWeb">
    <w:name w:val="Normal (Web)"/>
    <w:basedOn w:val="Normal"/>
    <w:uiPriority w:val="99"/>
    <w:semiHidden/>
    <w:unhideWhenUsed/>
    <w:rsid w:val="004C4D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908E0"/>
    <w:rPr>
      <w:sz w:val="16"/>
      <w:szCs w:val="16"/>
    </w:rPr>
  </w:style>
  <w:style w:type="paragraph" w:styleId="CommentSubject">
    <w:name w:val="annotation subject"/>
    <w:basedOn w:val="CommentText"/>
    <w:next w:val="CommentText"/>
    <w:link w:val="CommentSubjectChar"/>
    <w:uiPriority w:val="99"/>
    <w:semiHidden/>
    <w:unhideWhenUsed/>
    <w:rsid w:val="009908E0"/>
    <w:rPr>
      <w:b/>
      <w:bCs/>
    </w:rPr>
  </w:style>
  <w:style w:type="character" w:customStyle="1" w:styleId="CommentSubjectChar">
    <w:name w:val="Comment Subject Char"/>
    <w:basedOn w:val="CommentTextChar"/>
    <w:link w:val="CommentSubject"/>
    <w:uiPriority w:val="99"/>
    <w:semiHidden/>
    <w:rsid w:val="009908E0"/>
    <w:rPr>
      <w:rFonts w:eastAsiaTheme="minorHAnsi"/>
      <w:b/>
      <w:bCs/>
      <w:kern w:val="0"/>
      <w:sz w:val="20"/>
      <w:szCs w:val="20"/>
      <w14:ligatures w14:val="none"/>
    </w:rPr>
  </w:style>
  <w:style w:type="paragraph" w:styleId="Revision">
    <w:name w:val="Revision"/>
    <w:hidden/>
    <w:uiPriority w:val="99"/>
    <w:semiHidden/>
    <w:rsid w:val="00046603"/>
    <w:rPr>
      <w:rFonts w:eastAsiaTheme="minorHAnsi"/>
      <w:kern w:val="0"/>
      <w14:ligatures w14:val="none"/>
    </w:rPr>
  </w:style>
  <w:style w:type="character" w:styleId="Hyperlink">
    <w:name w:val="Hyperlink"/>
    <w:basedOn w:val="DefaultParagraphFont"/>
    <w:uiPriority w:val="99"/>
    <w:unhideWhenUsed/>
    <w:rsid w:val="009B582F"/>
    <w:rPr>
      <w:color w:val="0563C1" w:themeColor="hyperlink"/>
      <w:u w:val="single"/>
    </w:rPr>
  </w:style>
  <w:style w:type="character" w:styleId="UnresolvedMention">
    <w:name w:val="Unresolved Mention"/>
    <w:basedOn w:val="DefaultParagraphFont"/>
    <w:uiPriority w:val="99"/>
    <w:semiHidden/>
    <w:unhideWhenUsed/>
    <w:rsid w:val="009B582F"/>
    <w:rPr>
      <w:color w:val="605E5C"/>
      <w:shd w:val="clear" w:color="auto" w:fill="E1DFDD"/>
    </w:rPr>
  </w:style>
  <w:style w:type="character" w:styleId="PlaceholderText">
    <w:name w:val="Placeholder Text"/>
    <w:basedOn w:val="DefaultParagraphFont"/>
    <w:uiPriority w:val="99"/>
    <w:semiHidden/>
    <w:rsid w:val="00E75B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52824">
      <w:bodyDiv w:val="1"/>
      <w:marLeft w:val="0"/>
      <w:marRight w:val="0"/>
      <w:marTop w:val="0"/>
      <w:marBottom w:val="0"/>
      <w:divBdr>
        <w:top w:val="none" w:sz="0" w:space="0" w:color="auto"/>
        <w:left w:val="none" w:sz="0" w:space="0" w:color="auto"/>
        <w:bottom w:val="none" w:sz="0" w:space="0" w:color="auto"/>
        <w:right w:val="none" w:sz="0" w:space="0" w:color="auto"/>
      </w:divBdr>
    </w:div>
    <w:div w:id="1044715860">
      <w:bodyDiv w:val="1"/>
      <w:marLeft w:val="0"/>
      <w:marRight w:val="0"/>
      <w:marTop w:val="0"/>
      <w:marBottom w:val="0"/>
      <w:divBdr>
        <w:top w:val="none" w:sz="0" w:space="0" w:color="auto"/>
        <w:left w:val="none" w:sz="0" w:space="0" w:color="auto"/>
        <w:bottom w:val="none" w:sz="0" w:space="0" w:color="auto"/>
        <w:right w:val="none" w:sz="0" w:space="0" w:color="auto"/>
      </w:divBdr>
    </w:div>
    <w:div w:id="11233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bf@transport.gov.sc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3EA6BE5-7A7A-40BD-A738-48E29C866D95}"/>
      </w:docPartPr>
      <w:docPartBody>
        <w:p w:rsidR="004D77B0" w:rsidRDefault="00452561">
          <w:r w:rsidRPr="006A39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nsport Scotland Logo">
    <w:panose1 w:val="050B0102010101020202"/>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61"/>
    <w:rsid w:val="00452561"/>
    <w:rsid w:val="00467457"/>
    <w:rsid w:val="004D77B0"/>
    <w:rsid w:val="005D64E3"/>
    <w:rsid w:val="00DE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5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A44834344</value>
    </field>
    <field name="Objective-Title">
      <value order="0">Community Bus Fund 2023 - Expression of interest - application - version 2 -  August 2023</value>
    </field>
    <field name="Objective-Description">
      <value order="0"/>
    </field>
    <field name="Objective-CreationStamp">
      <value order="0">2023-08-10T06:39:29Z</value>
    </field>
    <field name="Objective-IsApproved">
      <value order="0">false</value>
    </field>
    <field name="Objective-IsPublished">
      <value order="0">false</value>
    </field>
    <field name="Objective-DatePublished">
      <value order="0"/>
    </field>
    <field name="Objective-ModificationStamp">
      <value order="0">2023-09-07T14:52:26Z</value>
    </field>
    <field name="Objective-Owner">
      <value order="0">McCotter, Trish T (U414250)</value>
    </field>
    <field name="Objective-Path">
      <value order="0">Objective Global Folder:SG File Plan:Business and industry:Transport:Public transport:Advice and policy: Public transport:Community Bus Fund: Advice and Policy: 2021-2026</value>
    </field>
    <field name="Objective-Parent">
      <value order="0">Community Bus Fund: Advice and Policy: 2021-2026</value>
    </field>
    <field name="Objective-State">
      <value order="0">Being Drafted</value>
    </field>
    <field name="Objective-VersionId">
      <value order="0">vA67561185</value>
    </field>
    <field name="Objective-Version">
      <value order="0">6.2</value>
    </field>
    <field name="Objective-VersionNumber">
      <value order="0">13</value>
    </field>
    <field name="Objective-VersionComment">
      <value order="0"/>
    </field>
    <field name="Objective-FileNumber">
      <value order="0">POL/36458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DDF14CCA-426C-4E51-8BAE-189F7093322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2051</Words>
  <Characters>11694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Nelson</dc:creator>
  <cp:keywords/>
  <dc:description/>
  <cp:lastModifiedBy>Edward Chapman</cp:lastModifiedBy>
  <cp:revision>2</cp:revision>
  <dcterms:created xsi:type="dcterms:W3CDTF">2023-09-13T14:15:00Z</dcterms:created>
  <dcterms:modified xsi:type="dcterms:W3CDTF">2023-09-13T14:15:00Z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A44834344</vt:lpwstr>
  </property>
  <property fmtid="{D5CDD505-2E9C-101B-9397-08002B2CF9AE}" pid="4" name="Objective-Title">
    <vt:lpwstr>Community Bus Fund 2023 - Expression of interest - application - version 2 -  August 2023</vt:lpwstr>
  </property>
  <property fmtid="{D5CDD505-2E9C-101B-9397-08002B2CF9AE}" pid="5" name="Objective-Description">
    <vt:lpwstr/>
  </property>
  <property fmtid="{D5CDD505-2E9C-101B-9397-08002B2CF9AE}" pid="6" name="Objective-CreationStamp">
    <vt:filetime>2023-08-10T06:39:29Z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2023-09-07T14:52:26Z</vt:filetime>
  </property>
  <property fmtid="{D5CDD505-2E9C-101B-9397-08002B2CF9AE}" pid="11" name="Objective-Owner">
    <vt:lpwstr>McCotter, Trish T (U414250)</vt:lpwstr>
  </property>
  <property fmtid="{D5CDD505-2E9C-101B-9397-08002B2CF9AE}" pid="12" name="Objective-Path">
    <vt:lpwstr>Objective Global Folder:SG File Plan:Business and industry:Transport:Public transport:Advice and policy: Public transport:Community Bus Fund: Advice and Policy: 2021-2026</vt:lpwstr>
  </property>
  <property fmtid="{D5CDD505-2E9C-101B-9397-08002B2CF9AE}" pid="13" name="Objective-Parent">
    <vt:lpwstr>Community Bus Fund: Advice and Policy: 2021-2026</vt:lpwstr>
  </property>
  <property fmtid="{D5CDD505-2E9C-101B-9397-08002B2CF9AE}" pid="14" name="Objective-State">
    <vt:lpwstr>Being Drafted</vt:lpwstr>
  </property>
  <property fmtid="{D5CDD505-2E9C-101B-9397-08002B2CF9AE}" pid="15" name="Objective-VersionId">
    <vt:lpwstr>vA67561185</vt:lpwstr>
  </property>
  <property fmtid="{D5CDD505-2E9C-101B-9397-08002B2CF9AE}" pid="16" name="Objective-Version">
    <vt:lpwstr>6.2</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POL/36458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